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0384" w14:textId="77777777" w:rsidR="004328DB" w:rsidRDefault="009B59E6" w:rsidP="004328DB">
      <w:pPr>
        <w:ind w:left="694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328DB">
        <w:rPr>
          <w:sz w:val="28"/>
          <w:szCs w:val="28"/>
        </w:rPr>
        <w:t>Приложение 1</w:t>
      </w:r>
    </w:p>
    <w:p w14:paraId="5202C860" w14:textId="77777777" w:rsidR="004328DB" w:rsidRDefault="004328DB" w:rsidP="004328DB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4FCDFA98" w14:textId="77777777" w:rsidR="004328DB" w:rsidRDefault="004328DB" w:rsidP="004328DB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Президиума ФОП </w:t>
      </w:r>
    </w:p>
    <w:p w14:paraId="2C136C64" w14:textId="77777777" w:rsidR="004328DB" w:rsidRDefault="004328DB" w:rsidP="004328DB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от 28.05.2024 № 47</w:t>
      </w:r>
    </w:p>
    <w:p w14:paraId="65E624D0" w14:textId="003203A3" w:rsidR="009B59E6" w:rsidRPr="009B59E6" w:rsidRDefault="009B59E6" w:rsidP="004328DB">
      <w:pPr>
        <w:ind w:left="5670" w:firstLine="992"/>
        <w:rPr>
          <w:sz w:val="24"/>
          <w:szCs w:val="24"/>
        </w:rPr>
      </w:pPr>
    </w:p>
    <w:p w14:paraId="316BBE96" w14:textId="262A8256" w:rsidR="00AE64BA" w:rsidRDefault="00CC721F" w:rsidP="00CA539A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</w:t>
      </w:r>
      <w:r w:rsidRPr="009A553E">
        <w:rPr>
          <w:sz w:val="28"/>
          <w:szCs w:val="28"/>
        </w:rPr>
        <w:t>записка</w:t>
      </w:r>
      <w:r>
        <w:rPr>
          <w:sz w:val="28"/>
          <w:szCs w:val="28"/>
        </w:rPr>
        <w:t xml:space="preserve"> </w:t>
      </w:r>
      <w:r w:rsidR="009B59E6">
        <w:rPr>
          <w:sz w:val="28"/>
          <w:szCs w:val="28"/>
        </w:rPr>
        <w:t>к</w:t>
      </w:r>
      <w:r>
        <w:rPr>
          <w:sz w:val="28"/>
          <w:szCs w:val="28"/>
        </w:rPr>
        <w:t xml:space="preserve"> вопросу </w:t>
      </w:r>
      <w:r w:rsidRPr="00CC721F">
        <w:rPr>
          <w:sz w:val="28"/>
          <w:szCs w:val="28"/>
        </w:rPr>
        <w:t>подведения итогов работы отдела правовой и технической инспекции труда ФОП по защите прав членов профсоюза в 2023 году.</w:t>
      </w:r>
    </w:p>
    <w:p w14:paraId="48E60197" w14:textId="77777777" w:rsidR="00CC721F" w:rsidRPr="009A553E" w:rsidRDefault="00CC721F" w:rsidP="00CA539A">
      <w:pPr>
        <w:ind w:firstLine="993"/>
        <w:jc w:val="center"/>
        <w:rPr>
          <w:sz w:val="28"/>
          <w:szCs w:val="28"/>
        </w:rPr>
      </w:pPr>
    </w:p>
    <w:p w14:paraId="05443060" w14:textId="49CBE7CB" w:rsidR="00727497" w:rsidRDefault="00727497" w:rsidP="00CA539A">
      <w:pPr>
        <w:ind w:firstLine="709"/>
        <w:jc w:val="both"/>
        <w:rPr>
          <w:sz w:val="28"/>
          <w:szCs w:val="28"/>
        </w:rPr>
      </w:pPr>
      <w:r w:rsidRPr="00727497">
        <w:rPr>
          <w:sz w:val="28"/>
          <w:szCs w:val="28"/>
        </w:rPr>
        <w:t xml:space="preserve">Правозащитная работа </w:t>
      </w:r>
      <w:r w:rsidR="00CC721F">
        <w:rPr>
          <w:sz w:val="28"/>
          <w:szCs w:val="28"/>
        </w:rPr>
        <w:t xml:space="preserve">ФОП </w:t>
      </w:r>
      <w:r w:rsidRPr="00727497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727497">
        <w:rPr>
          <w:sz w:val="28"/>
          <w:szCs w:val="28"/>
        </w:rPr>
        <w:t xml:space="preserve"> году проводилась в соответствии с международными правовыми нормами, Конституцией Российской Федерации, Трудовым Кодексом Российской Федерации и Федеральным законом от 12.01.1996 </w:t>
      </w:r>
      <w:r>
        <w:rPr>
          <w:sz w:val="28"/>
          <w:szCs w:val="28"/>
        </w:rPr>
        <w:t>№</w:t>
      </w:r>
      <w:r w:rsidRPr="00727497">
        <w:rPr>
          <w:sz w:val="28"/>
          <w:szCs w:val="28"/>
        </w:rPr>
        <w:t xml:space="preserve"> 10-ФЗ </w:t>
      </w:r>
      <w:r>
        <w:rPr>
          <w:sz w:val="28"/>
          <w:szCs w:val="28"/>
        </w:rPr>
        <w:t>«</w:t>
      </w:r>
      <w:r w:rsidRPr="00727497">
        <w:rPr>
          <w:sz w:val="28"/>
          <w:szCs w:val="28"/>
        </w:rPr>
        <w:t>О профессиональных союзах, их правах и гарантиях деятельности»</w:t>
      </w:r>
      <w:r w:rsidR="007A7F7B">
        <w:rPr>
          <w:sz w:val="28"/>
          <w:szCs w:val="28"/>
        </w:rPr>
        <w:t>.</w:t>
      </w:r>
    </w:p>
    <w:p w14:paraId="138668CA" w14:textId="65DA5FB5" w:rsidR="0033671C" w:rsidRPr="00A3019C" w:rsidRDefault="005B1306" w:rsidP="00A3019C">
      <w:pPr>
        <w:pStyle w:val="a5"/>
        <w:ind w:firstLine="709"/>
        <w:jc w:val="both"/>
        <w:rPr>
          <w:szCs w:val="28"/>
        </w:rPr>
      </w:pPr>
      <w:r w:rsidRPr="00A3019C">
        <w:rPr>
          <w:szCs w:val="28"/>
        </w:rPr>
        <w:t>Все в</w:t>
      </w:r>
      <w:r w:rsidR="0033671C" w:rsidRPr="00A3019C">
        <w:rPr>
          <w:szCs w:val="28"/>
        </w:rPr>
        <w:t>опросы правозащитной деятельности</w:t>
      </w:r>
      <w:r w:rsidRPr="00A3019C">
        <w:rPr>
          <w:szCs w:val="28"/>
        </w:rPr>
        <w:t>, осуществляемой специалистами отдела</w:t>
      </w:r>
      <w:r w:rsidR="00727497" w:rsidRPr="00A3019C">
        <w:rPr>
          <w:szCs w:val="28"/>
        </w:rPr>
        <w:t>,</w:t>
      </w:r>
      <w:r w:rsidR="0033671C" w:rsidRPr="00A3019C">
        <w:rPr>
          <w:szCs w:val="28"/>
        </w:rPr>
        <w:t xml:space="preserve"> регулярно</w:t>
      </w:r>
      <w:r w:rsidR="00D41376" w:rsidRPr="00A3019C">
        <w:rPr>
          <w:szCs w:val="28"/>
        </w:rPr>
        <w:t xml:space="preserve"> </w:t>
      </w:r>
      <w:r w:rsidR="0033671C" w:rsidRPr="00A3019C">
        <w:rPr>
          <w:szCs w:val="28"/>
        </w:rPr>
        <w:t>обсуждались на заседаниях</w:t>
      </w:r>
      <w:r w:rsidR="00727497" w:rsidRPr="00A3019C">
        <w:rPr>
          <w:szCs w:val="28"/>
        </w:rPr>
        <w:t xml:space="preserve"> постоянной комиссии Совета </w:t>
      </w:r>
      <w:r w:rsidR="006F24A5">
        <w:rPr>
          <w:szCs w:val="28"/>
        </w:rPr>
        <w:t xml:space="preserve">Федерации омских профсоюзов (далее – </w:t>
      </w:r>
      <w:r w:rsidR="00727497" w:rsidRPr="00A3019C">
        <w:rPr>
          <w:szCs w:val="28"/>
        </w:rPr>
        <w:t>ФОП</w:t>
      </w:r>
      <w:r w:rsidR="006F24A5">
        <w:rPr>
          <w:szCs w:val="28"/>
        </w:rPr>
        <w:t>)</w:t>
      </w:r>
      <w:r w:rsidR="00727497" w:rsidRPr="00A3019C">
        <w:rPr>
          <w:szCs w:val="28"/>
        </w:rPr>
        <w:t xml:space="preserve"> по защите трудовых прав и нормотворческой деятельности,</w:t>
      </w:r>
      <w:r w:rsidR="0033671C" w:rsidRPr="00A3019C">
        <w:rPr>
          <w:szCs w:val="28"/>
        </w:rPr>
        <w:t xml:space="preserve"> Президиума ФОП и Совета ФОП.</w:t>
      </w:r>
    </w:p>
    <w:p w14:paraId="48CDE7ED" w14:textId="708B6DED" w:rsidR="005021A4" w:rsidRPr="009A553E" w:rsidRDefault="005021A4" w:rsidP="00CA539A">
      <w:pPr>
        <w:ind w:firstLine="709"/>
        <w:jc w:val="both"/>
        <w:rPr>
          <w:sz w:val="28"/>
          <w:szCs w:val="28"/>
          <w:lang w:eastAsia="ar-SA"/>
        </w:rPr>
      </w:pPr>
      <w:bookmarkStart w:id="0" w:name="_Hlk164166483"/>
      <w:r w:rsidRPr="009A553E">
        <w:rPr>
          <w:sz w:val="28"/>
          <w:szCs w:val="28"/>
          <w:lang w:eastAsia="ar-SA"/>
        </w:rPr>
        <w:t xml:space="preserve">В </w:t>
      </w:r>
      <w:r w:rsidR="00825822" w:rsidRPr="009A553E">
        <w:rPr>
          <w:sz w:val="28"/>
          <w:szCs w:val="28"/>
          <w:lang w:eastAsia="ar-SA"/>
        </w:rPr>
        <w:t>отчетный период</w:t>
      </w:r>
      <w:r w:rsidRPr="009A553E">
        <w:rPr>
          <w:sz w:val="28"/>
          <w:szCs w:val="28"/>
          <w:lang w:eastAsia="ar-SA"/>
        </w:rPr>
        <w:t>,</w:t>
      </w:r>
      <w:r w:rsidR="00C761B7" w:rsidRPr="009A553E">
        <w:rPr>
          <w:sz w:val="28"/>
          <w:szCs w:val="28"/>
          <w:lang w:eastAsia="ar-SA"/>
        </w:rPr>
        <w:t xml:space="preserve"> специалистами отдела</w:t>
      </w:r>
      <w:r w:rsidRPr="009A553E">
        <w:rPr>
          <w:sz w:val="28"/>
          <w:szCs w:val="28"/>
          <w:lang w:eastAsia="ar-SA"/>
        </w:rPr>
        <w:t xml:space="preserve"> проводились правовые консультации, проверки работодателей </w:t>
      </w:r>
      <w:r w:rsidR="00825822" w:rsidRPr="009A553E">
        <w:rPr>
          <w:sz w:val="28"/>
          <w:szCs w:val="28"/>
          <w:lang w:eastAsia="ar-SA"/>
        </w:rPr>
        <w:t>(</w:t>
      </w:r>
      <w:r w:rsidRPr="009A553E">
        <w:rPr>
          <w:sz w:val="28"/>
          <w:szCs w:val="28"/>
          <w:lang w:eastAsia="ar-SA"/>
        </w:rPr>
        <w:t>по заявлению членов профсоюза о нарушениях трудового законодательства</w:t>
      </w:r>
      <w:r w:rsidR="00825822" w:rsidRPr="009A553E">
        <w:rPr>
          <w:sz w:val="28"/>
          <w:szCs w:val="28"/>
          <w:lang w:eastAsia="ar-SA"/>
        </w:rPr>
        <w:t>)</w:t>
      </w:r>
      <w:r w:rsidRPr="009A553E">
        <w:rPr>
          <w:sz w:val="28"/>
          <w:szCs w:val="28"/>
          <w:lang w:eastAsia="ar-SA"/>
        </w:rPr>
        <w:t xml:space="preserve">, осуществлялось расследование несчастных случаев на производстве. </w:t>
      </w:r>
    </w:p>
    <w:p w14:paraId="1E474DF6" w14:textId="610D064D" w:rsidR="005021A4" w:rsidRPr="009A553E" w:rsidRDefault="005021A4" w:rsidP="00CA539A">
      <w:pPr>
        <w:ind w:firstLine="709"/>
        <w:jc w:val="both"/>
        <w:rPr>
          <w:sz w:val="28"/>
          <w:szCs w:val="28"/>
          <w:lang w:eastAsia="ar-SA"/>
        </w:rPr>
      </w:pPr>
      <w:r w:rsidRPr="009A553E">
        <w:rPr>
          <w:sz w:val="28"/>
          <w:szCs w:val="28"/>
          <w:lang w:eastAsia="ar-SA"/>
        </w:rPr>
        <w:t>Правовая консультативная помощь членам профсоюзов</w:t>
      </w:r>
      <w:r w:rsidR="004D689F">
        <w:rPr>
          <w:sz w:val="28"/>
          <w:szCs w:val="28"/>
          <w:lang w:eastAsia="ar-SA"/>
        </w:rPr>
        <w:t>,</w:t>
      </w:r>
      <w:r w:rsidRPr="009A553E">
        <w:rPr>
          <w:sz w:val="28"/>
          <w:szCs w:val="28"/>
          <w:lang w:eastAsia="ar-SA"/>
        </w:rPr>
        <w:t xml:space="preserve"> </w:t>
      </w:r>
      <w:r w:rsidR="007F74A3" w:rsidRPr="009A553E">
        <w:rPr>
          <w:sz w:val="28"/>
          <w:szCs w:val="28"/>
          <w:lang w:eastAsia="ar-SA"/>
        </w:rPr>
        <w:t xml:space="preserve">в том числе </w:t>
      </w:r>
      <w:r w:rsidRPr="009A553E">
        <w:rPr>
          <w:sz w:val="28"/>
          <w:szCs w:val="28"/>
          <w:lang w:eastAsia="ar-SA"/>
        </w:rPr>
        <w:t>на личном приеме</w:t>
      </w:r>
      <w:r w:rsidR="004D689F">
        <w:rPr>
          <w:sz w:val="28"/>
          <w:szCs w:val="28"/>
          <w:lang w:eastAsia="ar-SA"/>
        </w:rPr>
        <w:t>,</w:t>
      </w:r>
      <w:r w:rsidRPr="009A553E">
        <w:rPr>
          <w:sz w:val="28"/>
          <w:szCs w:val="28"/>
          <w:lang w:eastAsia="ar-SA"/>
        </w:rPr>
        <w:t xml:space="preserve"> </w:t>
      </w:r>
      <w:r w:rsidR="007F74A3" w:rsidRPr="009A553E">
        <w:rPr>
          <w:sz w:val="28"/>
          <w:szCs w:val="28"/>
          <w:lang w:eastAsia="ar-SA"/>
        </w:rPr>
        <w:t>является</w:t>
      </w:r>
      <w:r w:rsidRPr="009A553E">
        <w:rPr>
          <w:sz w:val="28"/>
          <w:szCs w:val="28"/>
          <w:lang w:eastAsia="ar-SA"/>
        </w:rPr>
        <w:t xml:space="preserve"> неотъемлем</w:t>
      </w:r>
      <w:r w:rsidR="007F74A3" w:rsidRPr="009A553E">
        <w:rPr>
          <w:sz w:val="28"/>
          <w:szCs w:val="28"/>
          <w:lang w:eastAsia="ar-SA"/>
        </w:rPr>
        <w:t>ой</w:t>
      </w:r>
      <w:r w:rsidRPr="009A553E">
        <w:rPr>
          <w:sz w:val="28"/>
          <w:szCs w:val="28"/>
          <w:lang w:eastAsia="ar-SA"/>
        </w:rPr>
        <w:t xml:space="preserve"> часть</w:t>
      </w:r>
      <w:r w:rsidR="007F74A3" w:rsidRPr="009A553E">
        <w:rPr>
          <w:sz w:val="28"/>
          <w:szCs w:val="28"/>
          <w:lang w:eastAsia="ar-SA"/>
        </w:rPr>
        <w:t>ю</w:t>
      </w:r>
      <w:r w:rsidRPr="009A553E">
        <w:rPr>
          <w:sz w:val="28"/>
          <w:szCs w:val="28"/>
          <w:lang w:eastAsia="ar-SA"/>
        </w:rPr>
        <w:t xml:space="preserve"> каждодневной работы</w:t>
      </w:r>
      <w:r w:rsidR="00A20C86" w:rsidRPr="009A553E">
        <w:rPr>
          <w:sz w:val="28"/>
          <w:szCs w:val="28"/>
          <w:lang w:eastAsia="ar-SA"/>
        </w:rPr>
        <w:t xml:space="preserve"> специалистов</w:t>
      </w:r>
      <w:r w:rsidRPr="009A553E">
        <w:rPr>
          <w:sz w:val="28"/>
          <w:szCs w:val="28"/>
          <w:lang w:eastAsia="ar-SA"/>
        </w:rPr>
        <w:t xml:space="preserve"> ФОП.</w:t>
      </w:r>
    </w:p>
    <w:bookmarkEnd w:id="0"/>
    <w:p w14:paraId="05E9A4E2" w14:textId="77777777" w:rsidR="001A2302" w:rsidRDefault="00AA39DB" w:rsidP="001A2302">
      <w:pPr>
        <w:ind w:firstLine="709"/>
        <w:jc w:val="both"/>
        <w:rPr>
          <w:sz w:val="28"/>
          <w:szCs w:val="28"/>
          <w:lang w:eastAsia="ar-SA"/>
        </w:rPr>
      </w:pPr>
      <w:r w:rsidRPr="009A553E">
        <w:rPr>
          <w:sz w:val="28"/>
          <w:szCs w:val="28"/>
          <w:lang w:eastAsia="ar-SA"/>
        </w:rPr>
        <w:t>В ФОП на постоянной основе работает телефон горячей линии и электронная приемная, на которые поступало большое количество обращений.</w:t>
      </w:r>
      <w:r w:rsidR="001A2302">
        <w:rPr>
          <w:sz w:val="28"/>
          <w:szCs w:val="28"/>
          <w:lang w:eastAsia="ar-SA"/>
        </w:rPr>
        <w:t xml:space="preserve">    </w:t>
      </w:r>
    </w:p>
    <w:p w14:paraId="64692163" w14:textId="726486B7" w:rsidR="001A2302" w:rsidRPr="001A2302" w:rsidRDefault="001A2302" w:rsidP="001A2302">
      <w:pPr>
        <w:ind w:firstLine="709"/>
        <w:jc w:val="both"/>
        <w:rPr>
          <w:sz w:val="28"/>
          <w:szCs w:val="28"/>
          <w:lang w:eastAsia="ar-SA"/>
        </w:rPr>
      </w:pPr>
      <w:r w:rsidRPr="001A2302">
        <w:rPr>
          <w:sz w:val="28"/>
          <w:szCs w:val="28"/>
          <w:lang w:eastAsia="ar-SA"/>
        </w:rPr>
        <w:t xml:space="preserve">В рамках социального партнерства состоялось подписание Соглашения о взаимодействии между Отделением Фонда пенсионного и социального страхования РФ по Омской области и Федерацией омских профсоюзов. Свои подписи поставили управляющая Фондом Ольга </w:t>
      </w:r>
      <w:proofErr w:type="spellStart"/>
      <w:r w:rsidRPr="001A2302">
        <w:rPr>
          <w:sz w:val="28"/>
          <w:szCs w:val="28"/>
          <w:lang w:eastAsia="ar-SA"/>
        </w:rPr>
        <w:t>Ступичева</w:t>
      </w:r>
      <w:proofErr w:type="spellEnd"/>
      <w:r w:rsidRPr="001A2302">
        <w:rPr>
          <w:sz w:val="28"/>
          <w:szCs w:val="28"/>
          <w:lang w:eastAsia="ar-SA"/>
        </w:rPr>
        <w:t xml:space="preserve"> и </w:t>
      </w:r>
      <w:r w:rsidR="00064AF9">
        <w:rPr>
          <w:sz w:val="28"/>
          <w:szCs w:val="28"/>
          <w:lang w:eastAsia="ar-SA"/>
        </w:rPr>
        <w:t>П</w:t>
      </w:r>
      <w:r w:rsidRPr="001A2302">
        <w:rPr>
          <w:sz w:val="28"/>
          <w:szCs w:val="28"/>
          <w:lang w:eastAsia="ar-SA"/>
        </w:rPr>
        <w:t>редседатель ФОП Сергей Моисеенко. Целью Соглашения является реализация положений законодательства Российской Федерации, направленная на неукоснительное исполнение обязанностей застрахованными лицами и страхователями, а также защиту их прав.</w:t>
      </w:r>
    </w:p>
    <w:p w14:paraId="59207D40" w14:textId="4C778523" w:rsidR="001A2302" w:rsidRDefault="001A2302" w:rsidP="001A230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2023 году состоялось подписание соглашения о сотрудничестве между Федерацией омских профсоюзов и Координационным советом председателей организаций профсоюзов города Стаханова Луганской Народной Республики. Документ заключен, как выражение поддержки общепризнанной позиции вышестоящих профорганов о необходимости предпринимать совместные усилия для эффективной защиты интересов и прав членов профсоюзов и стремления к укреплению партнерских отношений между профорганизациями. </w:t>
      </w:r>
    </w:p>
    <w:p w14:paraId="4E71F609" w14:textId="7B0CD97E" w:rsidR="001A2302" w:rsidRDefault="001A2302" w:rsidP="001A23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Общение омских и луганских коллег и сама церемония принятия соглашения проходили в формате видеоконференцсвязи. Подписями документ скрепили </w:t>
      </w:r>
      <w:r w:rsidR="00064AF9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ФОП Сергей Владимирович Моисеенко и Лидия Журба, возглавляющая Координационный совет председателей </w:t>
      </w:r>
      <w:r>
        <w:rPr>
          <w:sz w:val="28"/>
          <w:szCs w:val="28"/>
        </w:rPr>
        <w:lastRenderedPageBreak/>
        <w:t xml:space="preserve">профсоюзных организаций города Стаханова. Участие в онлайн-встрече приняли представители органов власти, лидеры отраслевых профобъединений обоих регионов. </w:t>
      </w:r>
    </w:p>
    <w:p w14:paraId="04F8A5CB" w14:textId="64C68E9A" w:rsidR="001A2302" w:rsidRDefault="001A2302" w:rsidP="001A2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«Серьезную консультационную поддержку омские профсоюзы оказали в вопросах, связанных с трудовым законодательством, - отметила в ходе видеоконференции Лидия Журба</w:t>
      </w:r>
      <w:r w:rsidR="001973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689891" w14:textId="10007F64" w:rsidR="001A2302" w:rsidRDefault="001A2302" w:rsidP="001A230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рамках подписанного соглашения ФОП оказывает регулярную помощь и поддержку не только членам профсоюза города </w:t>
      </w:r>
      <w:r w:rsidR="009C0D76">
        <w:rPr>
          <w:sz w:val="28"/>
          <w:szCs w:val="28"/>
        </w:rPr>
        <w:t>Стаханова,</w:t>
      </w:r>
      <w:r>
        <w:rPr>
          <w:sz w:val="28"/>
          <w:szCs w:val="28"/>
        </w:rPr>
        <w:t xml:space="preserve"> но и их детям.</w:t>
      </w:r>
    </w:p>
    <w:p w14:paraId="58F7C85B" w14:textId="3A85C603" w:rsidR="00D1206E" w:rsidRPr="009A553E" w:rsidRDefault="00D1206E" w:rsidP="00CA539A">
      <w:pPr>
        <w:pStyle w:val="a5"/>
        <w:ind w:firstLine="709"/>
        <w:jc w:val="both"/>
        <w:rPr>
          <w:szCs w:val="28"/>
        </w:rPr>
      </w:pPr>
      <w:r w:rsidRPr="009A553E">
        <w:rPr>
          <w:szCs w:val="28"/>
        </w:rPr>
        <w:t>Правозащитная деятельность, как это уже сложилось за последние годы, осуществлялась по следующим основным направлениям:</w:t>
      </w:r>
    </w:p>
    <w:p w14:paraId="34CE3DED" w14:textId="77777777" w:rsidR="00AE64BA" w:rsidRPr="009A553E" w:rsidRDefault="00AE64BA" w:rsidP="00CA539A">
      <w:pPr>
        <w:jc w:val="center"/>
        <w:rPr>
          <w:bCs/>
          <w:i/>
          <w:sz w:val="28"/>
          <w:szCs w:val="28"/>
          <w:u w:val="single"/>
        </w:rPr>
      </w:pPr>
    </w:p>
    <w:p w14:paraId="672A7208" w14:textId="77777777" w:rsidR="0092553F" w:rsidRPr="009A553E" w:rsidRDefault="009E5035" w:rsidP="00CA539A">
      <w:pPr>
        <w:jc w:val="center"/>
        <w:rPr>
          <w:bCs/>
          <w:i/>
          <w:color w:val="000000"/>
          <w:sz w:val="28"/>
          <w:szCs w:val="28"/>
          <w:u w:val="single"/>
        </w:rPr>
      </w:pPr>
      <w:r w:rsidRPr="009A553E">
        <w:rPr>
          <w:bCs/>
          <w:i/>
          <w:sz w:val="28"/>
          <w:szCs w:val="28"/>
          <w:u w:val="single"/>
        </w:rPr>
        <w:t>Осуществление профсоюзного контроля за соблюдением трудового законодательства</w:t>
      </w:r>
    </w:p>
    <w:p w14:paraId="59B59D1F" w14:textId="77777777" w:rsidR="00A3019C" w:rsidRDefault="00A3019C" w:rsidP="00CA539A">
      <w:pPr>
        <w:pStyle w:val="1"/>
        <w:ind w:firstLine="709"/>
        <w:jc w:val="both"/>
        <w:rPr>
          <w:sz w:val="28"/>
          <w:szCs w:val="28"/>
        </w:rPr>
      </w:pPr>
    </w:p>
    <w:p w14:paraId="3456561F" w14:textId="73106EFE" w:rsidR="00A3019C" w:rsidRDefault="00A3019C" w:rsidP="00CA539A">
      <w:pPr>
        <w:pStyle w:val="1"/>
        <w:ind w:firstLine="709"/>
        <w:jc w:val="both"/>
        <w:rPr>
          <w:sz w:val="28"/>
          <w:szCs w:val="28"/>
        </w:rPr>
      </w:pPr>
      <w:r w:rsidRPr="00A3019C">
        <w:rPr>
          <w:sz w:val="28"/>
          <w:szCs w:val="28"/>
        </w:rPr>
        <w:t>Основной формой правозащитной деятельности правовой инспекции труда профсоюзов является осуществление контроля за соблюдением работодателями трудового законодательства</w:t>
      </w:r>
      <w:r w:rsidR="00E34190">
        <w:rPr>
          <w:sz w:val="28"/>
          <w:szCs w:val="28"/>
        </w:rPr>
        <w:t>.</w:t>
      </w:r>
    </w:p>
    <w:p w14:paraId="62DAE861" w14:textId="53068AAD" w:rsidR="00367506" w:rsidRPr="00367506" w:rsidRDefault="00367506" w:rsidP="00CA539A">
      <w:pPr>
        <w:pStyle w:val="1"/>
        <w:ind w:firstLine="709"/>
        <w:jc w:val="both"/>
        <w:rPr>
          <w:sz w:val="28"/>
          <w:szCs w:val="28"/>
        </w:rPr>
      </w:pPr>
      <w:r w:rsidRPr="00367506">
        <w:rPr>
          <w:sz w:val="28"/>
          <w:szCs w:val="28"/>
        </w:rPr>
        <w:t>Совместно с Управлением Министерства труда и социального развития по городу Омску в 2023 году проведено 5 совместных проверок.</w:t>
      </w:r>
    </w:p>
    <w:p w14:paraId="6A2A47D0" w14:textId="19BB6401" w:rsidR="002D6636" w:rsidRPr="009A553E" w:rsidRDefault="00DC16A2" w:rsidP="00CA539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bookmarkStart w:id="1" w:name="_Hlk164166563"/>
      <w:r>
        <w:rPr>
          <w:sz w:val="28"/>
          <w:szCs w:val="28"/>
        </w:rPr>
        <w:t xml:space="preserve"> </w:t>
      </w:r>
      <w:r w:rsidR="0027473C" w:rsidRPr="00367506">
        <w:rPr>
          <w:sz w:val="28"/>
          <w:szCs w:val="28"/>
        </w:rPr>
        <w:t>в рассматриваемый</w:t>
      </w:r>
      <w:r w:rsidR="00A17309" w:rsidRPr="00367506">
        <w:rPr>
          <w:sz w:val="28"/>
          <w:szCs w:val="28"/>
        </w:rPr>
        <w:t xml:space="preserve"> период бы</w:t>
      </w:r>
      <w:r w:rsidR="00D26098" w:rsidRPr="00367506">
        <w:rPr>
          <w:sz w:val="28"/>
          <w:szCs w:val="28"/>
        </w:rPr>
        <w:t>л</w:t>
      </w:r>
      <w:r w:rsidR="004D689F">
        <w:rPr>
          <w:sz w:val="28"/>
          <w:szCs w:val="28"/>
        </w:rPr>
        <w:t>а</w:t>
      </w:r>
      <w:r w:rsidR="00A17309" w:rsidRPr="00367506">
        <w:rPr>
          <w:sz w:val="28"/>
          <w:szCs w:val="28"/>
        </w:rPr>
        <w:t xml:space="preserve"> проведен</w:t>
      </w:r>
      <w:r w:rsidR="004D689F">
        <w:rPr>
          <w:sz w:val="28"/>
          <w:szCs w:val="28"/>
        </w:rPr>
        <w:t>а</w:t>
      </w:r>
      <w:r w:rsidR="0027473C" w:rsidRPr="00367506">
        <w:rPr>
          <w:sz w:val="28"/>
          <w:szCs w:val="28"/>
        </w:rPr>
        <w:t xml:space="preserve"> </w:t>
      </w:r>
      <w:r w:rsidR="00E34190">
        <w:rPr>
          <w:sz w:val="28"/>
          <w:szCs w:val="28"/>
        </w:rPr>
        <w:t>3</w:t>
      </w:r>
      <w:r w:rsidR="00367506" w:rsidRPr="00367506">
        <w:rPr>
          <w:sz w:val="28"/>
          <w:szCs w:val="28"/>
        </w:rPr>
        <w:t>1</w:t>
      </w:r>
      <w:r w:rsidR="00A17309" w:rsidRPr="00367506">
        <w:rPr>
          <w:sz w:val="28"/>
          <w:szCs w:val="28"/>
        </w:rPr>
        <w:t xml:space="preserve"> прове</w:t>
      </w:r>
      <w:r w:rsidR="0027473C" w:rsidRPr="00367506">
        <w:rPr>
          <w:sz w:val="28"/>
          <w:szCs w:val="28"/>
        </w:rPr>
        <w:t>рк</w:t>
      </w:r>
      <w:r w:rsidR="00367506" w:rsidRPr="00367506">
        <w:rPr>
          <w:sz w:val="28"/>
          <w:szCs w:val="28"/>
        </w:rPr>
        <w:t>а</w:t>
      </w:r>
      <w:r w:rsidR="00B0540C" w:rsidRPr="00367506">
        <w:rPr>
          <w:sz w:val="28"/>
          <w:szCs w:val="28"/>
        </w:rPr>
        <w:t xml:space="preserve"> </w:t>
      </w:r>
      <w:r w:rsidR="00A17309" w:rsidRPr="00367506">
        <w:rPr>
          <w:sz w:val="28"/>
          <w:szCs w:val="28"/>
        </w:rPr>
        <w:t>по вопросам соблюдения работодателями трудового законодательства и иных актов, содержащих нормы трудового права.</w:t>
      </w:r>
      <w:r w:rsidR="00A17309" w:rsidRPr="009A553E">
        <w:rPr>
          <w:sz w:val="28"/>
          <w:szCs w:val="28"/>
        </w:rPr>
        <w:t xml:space="preserve"> </w:t>
      </w:r>
    </w:p>
    <w:bookmarkEnd w:id="1"/>
    <w:p w14:paraId="5A80364B" w14:textId="388517B1" w:rsidR="00186983" w:rsidRPr="009A553E" w:rsidRDefault="00E26B21" w:rsidP="00CA539A">
      <w:pPr>
        <w:ind w:firstLine="709"/>
        <w:jc w:val="both"/>
        <w:rPr>
          <w:sz w:val="28"/>
          <w:szCs w:val="28"/>
        </w:rPr>
      </w:pPr>
      <w:r w:rsidRPr="009A553E">
        <w:rPr>
          <w:color w:val="000000" w:themeColor="text1"/>
          <w:sz w:val="28"/>
          <w:szCs w:val="28"/>
        </w:rPr>
        <w:t>Как правило</w:t>
      </w:r>
      <w:r w:rsidRPr="009A553E">
        <w:rPr>
          <w:sz w:val="28"/>
          <w:szCs w:val="28"/>
        </w:rPr>
        <w:t xml:space="preserve">, руководители большинства проверенных </w:t>
      </w:r>
      <w:r w:rsidR="0027473C" w:rsidRPr="009A553E">
        <w:rPr>
          <w:sz w:val="28"/>
          <w:szCs w:val="28"/>
        </w:rPr>
        <w:t xml:space="preserve">организаций и </w:t>
      </w:r>
      <w:r w:rsidRPr="009A553E">
        <w:rPr>
          <w:sz w:val="28"/>
          <w:szCs w:val="28"/>
        </w:rPr>
        <w:t>учреждений устраняли выявленные нарушения в ходе проверок</w:t>
      </w:r>
      <w:r w:rsidR="00827BFB" w:rsidRPr="009A553E">
        <w:rPr>
          <w:sz w:val="28"/>
          <w:szCs w:val="28"/>
        </w:rPr>
        <w:t xml:space="preserve"> или после их проведения. Т</w:t>
      </w:r>
      <w:r w:rsidRPr="009A553E">
        <w:rPr>
          <w:sz w:val="28"/>
          <w:szCs w:val="28"/>
        </w:rPr>
        <w:t>ребования правовых инспекторов об устранении нарушений выполнялись в указанные сроки, что свидетельствует о высокой эффективности правозащ</w:t>
      </w:r>
      <w:r w:rsidR="00186983" w:rsidRPr="009A553E">
        <w:rPr>
          <w:sz w:val="28"/>
          <w:szCs w:val="28"/>
        </w:rPr>
        <w:t>итной работы в этом направлении</w:t>
      </w:r>
      <w:r w:rsidR="000138CA" w:rsidRPr="009A553E">
        <w:rPr>
          <w:sz w:val="28"/>
          <w:szCs w:val="28"/>
        </w:rPr>
        <w:t>.</w:t>
      </w:r>
      <w:r w:rsidR="00186983" w:rsidRPr="009A553E">
        <w:rPr>
          <w:sz w:val="28"/>
          <w:szCs w:val="28"/>
        </w:rPr>
        <w:t xml:space="preserve"> </w:t>
      </w:r>
      <w:r w:rsidR="000138CA" w:rsidRPr="009A553E">
        <w:rPr>
          <w:sz w:val="28"/>
          <w:szCs w:val="28"/>
        </w:rPr>
        <w:t>Данный факт</w:t>
      </w:r>
      <w:r w:rsidR="00186983" w:rsidRPr="009A553E">
        <w:rPr>
          <w:sz w:val="28"/>
          <w:szCs w:val="28"/>
        </w:rPr>
        <w:t xml:space="preserve"> оказывает положительное влияние на мотивацию профсоюзного членства.</w:t>
      </w:r>
    </w:p>
    <w:p w14:paraId="17CEBAA5" w14:textId="68735A28" w:rsidR="00A51E77" w:rsidRDefault="00A51E77" w:rsidP="00CA539A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9A553E">
        <w:rPr>
          <w:sz w:val="28"/>
          <w:szCs w:val="28"/>
        </w:rPr>
        <w:t xml:space="preserve">Нарушения, выявленные при проверках, устраняются путем выдачи представлений об устранении нарушений трудового законодательства, направления материалов в прокуратуру, </w:t>
      </w:r>
      <w:r w:rsidR="008037DA" w:rsidRPr="009A553E">
        <w:rPr>
          <w:sz w:val="28"/>
          <w:szCs w:val="28"/>
        </w:rPr>
        <w:t xml:space="preserve">государственную </w:t>
      </w:r>
      <w:r w:rsidRPr="009A553E">
        <w:rPr>
          <w:sz w:val="28"/>
          <w:szCs w:val="28"/>
        </w:rPr>
        <w:t>трудовую инспекцию, а также в судебных процессах с непосредственным участием правовых инспекторов ФОП на стороне членов профсоюзов, чьи права были нарушены.</w:t>
      </w:r>
    </w:p>
    <w:p w14:paraId="156B24A5" w14:textId="210BDDA1" w:rsidR="00C8688F" w:rsidRPr="00C8688F" w:rsidRDefault="00C8688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="004D689F">
        <w:rPr>
          <w:sz w:val="28"/>
          <w:szCs w:val="28"/>
        </w:rPr>
        <w:t xml:space="preserve"> в рамках подготовки вопроса на Совет ФОП</w:t>
      </w:r>
      <w:r>
        <w:rPr>
          <w:sz w:val="28"/>
          <w:szCs w:val="28"/>
        </w:rPr>
        <w:t xml:space="preserve"> </w:t>
      </w:r>
      <w:r w:rsidRPr="00C8688F">
        <w:rPr>
          <w:sz w:val="28"/>
          <w:szCs w:val="28"/>
        </w:rPr>
        <w:t>проведен</w:t>
      </w:r>
      <w:r>
        <w:rPr>
          <w:sz w:val="28"/>
          <w:szCs w:val="28"/>
        </w:rPr>
        <w:t>о 18</w:t>
      </w:r>
      <w:r w:rsidRPr="00C8688F">
        <w:rPr>
          <w:sz w:val="28"/>
          <w:szCs w:val="28"/>
        </w:rPr>
        <w:t xml:space="preserve"> совместных проверок </w:t>
      </w:r>
      <w:r>
        <w:rPr>
          <w:sz w:val="28"/>
          <w:szCs w:val="28"/>
        </w:rPr>
        <w:t xml:space="preserve">с </w:t>
      </w:r>
      <w:r w:rsidRPr="007A2671">
        <w:rPr>
          <w:sz w:val="28"/>
          <w:szCs w:val="28"/>
        </w:rPr>
        <w:t>Омской областной организацией профсоюза</w:t>
      </w:r>
      <w:r w:rsidR="007A2671" w:rsidRPr="007A2671">
        <w:rPr>
          <w:sz w:val="28"/>
          <w:szCs w:val="28"/>
        </w:rPr>
        <w:t xml:space="preserve"> работников</w:t>
      </w:r>
      <w:r w:rsidRPr="007A2671">
        <w:rPr>
          <w:sz w:val="28"/>
          <w:szCs w:val="28"/>
        </w:rPr>
        <w:t xml:space="preserve"> Здравоохранения РФ,</w:t>
      </w:r>
      <w:r>
        <w:rPr>
          <w:sz w:val="28"/>
          <w:szCs w:val="28"/>
        </w:rPr>
        <w:t xml:space="preserve"> в результате которых</w:t>
      </w:r>
      <w:r w:rsidRPr="00C8688F">
        <w:rPr>
          <w:sz w:val="28"/>
          <w:szCs w:val="28"/>
        </w:rPr>
        <w:t xml:space="preserve"> были выявлены</w:t>
      </w:r>
      <w:r>
        <w:rPr>
          <w:sz w:val="28"/>
          <w:szCs w:val="28"/>
        </w:rPr>
        <w:t xml:space="preserve"> </w:t>
      </w:r>
      <w:r w:rsidR="0010613F">
        <w:rPr>
          <w:sz w:val="28"/>
          <w:szCs w:val="28"/>
        </w:rPr>
        <w:t xml:space="preserve">следующие </w:t>
      </w:r>
      <w:r w:rsidR="0010613F" w:rsidRPr="00C8688F">
        <w:rPr>
          <w:sz w:val="28"/>
          <w:szCs w:val="28"/>
        </w:rPr>
        <w:t>нарушения</w:t>
      </w:r>
      <w:r w:rsidRPr="00C8688F">
        <w:rPr>
          <w:sz w:val="28"/>
          <w:szCs w:val="28"/>
        </w:rPr>
        <w:t xml:space="preserve"> трудового законодательства.</w:t>
      </w:r>
    </w:p>
    <w:p w14:paraId="4A699041" w14:textId="09A2C175" w:rsidR="00C8688F" w:rsidRPr="00C8688F" w:rsidRDefault="00C8688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>В проверенных трудовых договорах отсутствуют обязательные условия, предусмотренные ст. 57 ТК РФ:</w:t>
      </w:r>
    </w:p>
    <w:p w14:paraId="4ECFDDF0" w14:textId="77777777" w:rsidR="00C8688F" w:rsidRPr="00C8688F" w:rsidRDefault="00C8688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 xml:space="preserve">-  не установлена </w:t>
      </w:r>
      <w:bookmarkStart w:id="2" w:name="_Hlk157524168"/>
      <w:r w:rsidRPr="00C8688F">
        <w:rPr>
          <w:sz w:val="28"/>
          <w:szCs w:val="28"/>
        </w:rPr>
        <w:t>компенсационная выплата за работу в ночное время</w:t>
      </w:r>
      <w:bookmarkEnd w:id="2"/>
      <w:r w:rsidRPr="00C8688F">
        <w:rPr>
          <w:sz w:val="28"/>
          <w:szCs w:val="28"/>
        </w:rPr>
        <w:t>;</w:t>
      </w:r>
    </w:p>
    <w:p w14:paraId="17820F3D" w14:textId="77777777" w:rsidR="00C8688F" w:rsidRPr="00C8688F" w:rsidRDefault="00C8688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>- не указаны условия труда на рабочем месте в соответствии с проведенной СОУТ;</w:t>
      </w:r>
    </w:p>
    <w:p w14:paraId="738F62D6" w14:textId="77777777" w:rsidR="00C8688F" w:rsidRPr="00C8688F" w:rsidRDefault="00C8688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>-  не указан конкретный режим работы;</w:t>
      </w:r>
    </w:p>
    <w:p w14:paraId="5ECF971D" w14:textId="77777777" w:rsidR="00C8688F" w:rsidRPr="00C8688F" w:rsidRDefault="00C8688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 xml:space="preserve">- если установлен суммированный учет рабочего времени, отсутствует </w:t>
      </w:r>
      <w:r w:rsidRPr="00C8688F">
        <w:rPr>
          <w:sz w:val="28"/>
          <w:szCs w:val="28"/>
        </w:rPr>
        <w:lastRenderedPageBreak/>
        <w:t xml:space="preserve">учетный период. </w:t>
      </w:r>
    </w:p>
    <w:p w14:paraId="5BEE1A26" w14:textId="55C79214" w:rsidR="00C8688F" w:rsidRPr="00C8688F" w:rsidRDefault="0010613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нарушение требований ст.72 ТК РФ д</w:t>
      </w:r>
      <w:r w:rsidR="00C8688F" w:rsidRPr="00C8688F">
        <w:rPr>
          <w:sz w:val="28"/>
          <w:szCs w:val="28"/>
        </w:rPr>
        <w:t>ополнительные соглашения к трудовым договорам не выдаются работникам на руки, отсутствуют подписи работников о получении дополнительного соглашения к трудовому договору</w:t>
      </w:r>
      <w:r>
        <w:rPr>
          <w:sz w:val="28"/>
          <w:szCs w:val="28"/>
        </w:rPr>
        <w:t>.</w:t>
      </w:r>
    </w:p>
    <w:p w14:paraId="586DF8D9" w14:textId="3A869D79" w:rsidR="00C8688F" w:rsidRPr="00C8688F" w:rsidRDefault="00C8688F" w:rsidP="00C8688F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>В отдельных случаях графики отпусков составлены работодателем без учета мнения выборного органа первичной профсоюзной организации</w:t>
      </w:r>
      <w:r w:rsidR="00AC7FED">
        <w:rPr>
          <w:sz w:val="28"/>
          <w:szCs w:val="28"/>
        </w:rPr>
        <w:t>.</w:t>
      </w:r>
    </w:p>
    <w:p w14:paraId="5DF40B6C" w14:textId="00AF105D" w:rsidR="00C8688F" w:rsidRPr="00C8688F" w:rsidRDefault="00C8688F" w:rsidP="00786A77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 xml:space="preserve">Согласно статье 11 Федерального закона от 27.07.2006 </w:t>
      </w:r>
      <w:r>
        <w:rPr>
          <w:sz w:val="28"/>
          <w:szCs w:val="28"/>
        </w:rPr>
        <w:t>№</w:t>
      </w:r>
      <w:r w:rsidRPr="00C8688F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C8688F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8688F">
        <w:rPr>
          <w:sz w:val="28"/>
          <w:szCs w:val="28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частью 2 статьи 11 Федерального закона от 27.07.2006 N 152-ФЗ. При этом в личных делах работников хранятся копии паспорта, свидетельство о постановке на налоговый учет, страховое свидетельство обязательного пенсионного страхования.</w:t>
      </w:r>
    </w:p>
    <w:p w14:paraId="6636830D" w14:textId="1F67F262" w:rsidR="00786A77" w:rsidRPr="00786A77" w:rsidRDefault="00786A77" w:rsidP="00786A77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786A77">
        <w:rPr>
          <w:sz w:val="28"/>
          <w:szCs w:val="28"/>
        </w:rPr>
        <w:t xml:space="preserve">В отдельных учреждениях выявлены случаи включения в минимальный размер оплаты труда компенсационных выплат в нарушение требований Постановления Конституционного Суда Российской Федерации от 13.07.2023 </w:t>
      </w:r>
      <w:r>
        <w:rPr>
          <w:sz w:val="28"/>
          <w:szCs w:val="28"/>
        </w:rPr>
        <w:t>№</w:t>
      </w:r>
      <w:r w:rsidRPr="00786A77">
        <w:rPr>
          <w:sz w:val="28"/>
          <w:szCs w:val="28"/>
        </w:rPr>
        <w:t xml:space="preserve"> 40-П. </w:t>
      </w:r>
    </w:p>
    <w:p w14:paraId="544E661C" w14:textId="12909098" w:rsidR="00786A77" w:rsidRPr="00786A77" w:rsidRDefault="00786A77" w:rsidP="00786A77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786A77">
        <w:rPr>
          <w:sz w:val="28"/>
          <w:szCs w:val="28"/>
        </w:rPr>
        <w:t>При проведении провер</w:t>
      </w:r>
      <w:r w:rsidR="004D689F">
        <w:rPr>
          <w:sz w:val="28"/>
          <w:szCs w:val="28"/>
        </w:rPr>
        <w:t>ок</w:t>
      </w:r>
      <w:r w:rsidRPr="00786A77">
        <w:rPr>
          <w:sz w:val="28"/>
          <w:szCs w:val="28"/>
        </w:rPr>
        <w:t xml:space="preserve"> выявлены случаи неначисления внутренним или внешним совместителям стимулирующих выплат, например таких как «надбавка за качество работ», «премия», что является нарушением трудового законодательства. Данная позиция корреспондирует судебной практике, в частности Определению Седьмого Кассационного суда общей юрисдикции (Определение №</w:t>
      </w:r>
      <w:r>
        <w:rPr>
          <w:sz w:val="28"/>
          <w:szCs w:val="28"/>
        </w:rPr>
        <w:t xml:space="preserve"> </w:t>
      </w:r>
      <w:r w:rsidRPr="00786A77">
        <w:rPr>
          <w:sz w:val="28"/>
          <w:szCs w:val="28"/>
        </w:rPr>
        <w:t>88-4828/2022 от 31.03.2022г.). Суд не поддержал ограничение права работников-совместителей на стимулирующие выплаты. Кассация подчеркнула, что закон не позволяет ограничивать право таких сотрудников на поощрительные выплаты. Работодатель поставил совместителей в неравное положение с основными работниками.</w:t>
      </w:r>
    </w:p>
    <w:p w14:paraId="24AC1939" w14:textId="08E11C2E" w:rsidR="00786A77" w:rsidRPr="00890C3E" w:rsidRDefault="00786A77" w:rsidP="00786A77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890C3E">
        <w:rPr>
          <w:sz w:val="28"/>
          <w:szCs w:val="28"/>
        </w:rPr>
        <w:t>В нарушени</w:t>
      </w:r>
      <w:r w:rsidR="000A3665" w:rsidRPr="00890C3E">
        <w:rPr>
          <w:sz w:val="28"/>
          <w:szCs w:val="28"/>
        </w:rPr>
        <w:t>е</w:t>
      </w:r>
      <w:r w:rsidRPr="00890C3E">
        <w:rPr>
          <w:sz w:val="28"/>
          <w:szCs w:val="28"/>
        </w:rPr>
        <w:t xml:space="preserve"> требований ст. 153 ТК РФ в отдельных учреждениях (например, в БУЗОО «Одесская центральная районная больница») работа в выходной или нерабочий праздничный день сверх месячной нормы рабочего времени оплачивается работникам в размере одинарной дневной или часовой ставки (части оклада (должностного оклада) за день или час работы) сверх оклада (должностного оклада).</w:t>
      </w:r>
    </w:p>
    <w:p w14:paraId="54995964" w14:textId="609D8BB0" w:rsidR="00C8688F" w:rsidRPr="00351F54" w:rsidRDefault="00C8688F" w:rsidP="00786A77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C8688F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проверок</w:t>
      </w:r>
      <w:r w:rsidRPr="00C8688F">
        <w:rPr>
          <w:sz w:val="28"/>
          <w:szCs w:val="28"/>
        </w:rPr>
        <w:t xml:space="preserve"> главным врачам учреждений выданы представления, разъяснен порядок устранения выявленных нарушений, </w:t>
      </w:r>
      <w:r w:rsidRPr="00351F54">
        <w:rPr>
          <w:sz w:val="28"/>
          <w:szCs w:val="28"/>
        </w:rPr>
        <w:t>даны бесплатные юридические консультации по интересующим работников вопросам.</w:t>
      </w:r>
    </w:p>
    <w:p w14:paraId="62C9EB77" w14:textId="3AE118D8" w:rsidR="002518F1" w:rsidRPr="00351F54" w:rsidRDefault="007B5BBE" w:rsidP="00786A77">
      <w:pPr>
        <w:pStyle w:val="11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351F54">
        <w:rPr>
          <w:sz w:val="28"/>
          <w:szCs w:val="28"/>
        </w:rPr>
        <w:t>В отчетный период времени</w:t>
      </w:r>
      <w:r w:rsidR="00AC0F5C" w:rsidRPr="00351F54">
        <w:rPr>
          <w:sz w:val="28"/>
          <w:szCs w:val="28"/>
        </w:rPr>
        <w:t xml:space="preserve"> </w:t>
      </w:r>
      <w:r w:rsidRPr="00351F54">
        <w:rPr>
          <w:sz w:val="28"/>
          <w:szCs w:val="28"/>
        </w:rPr>
        <w:t xml:space="preserve">проверки соблюдения требований трудового законодательства проводились </w:t>
      </w:r>
      <w:r w:rsidR="00AC0F5C" w:rsidRPr="00351F54">
        <w:rPr>
          <w:sz w:val="28"/>
          <w:szCs w:val="28"/>
        </w:rPr>
        <w:t>специалист</w:t>
      </w:r>
      <w:r w:rsidRPr="00351F54">
        <w:rPr>
          <w:sz w:val="28"/>
          <w:szCs w:val="28"/>
        </w:rPr>
        <w:t>ами</w:t>
      </w:r>
      <w:r w:rsidR="008037DA" w:rsidRPr="00351F54">
        <w:rPr>
          <w:sz w:val="28"/>
          <w:szCs w:val="28"/>
        </w:rPr>
        <w:t xml:space="preserve"> ФОП </w:t>
      </w:r>
      <w:r w:rsidR="002518F1" w:rsidRPr="00351F54">
        <w:rPr>
          <w:sz w:val="28"/>
          <w:szCs w:val="28"/>
        </w:rPr>
        <w:t>по письменным обращениям членов профсоюза</w:t>
      </w:r>
      <w:r w:rsidR="00937223" w:rsidRPr="00351F54">
        <w:rPr>
          <w:sz w:val="28"/>
          <w:szCs w:val="28"/>
        </w:rPr>
        <w:t>,</w:t>
      </w:r>
      <w:r w:rsidR="00C8688F" w:rsidRPr="00351F54">
        <w:rPr>
          <w:sz w:val="28"/>
          <w:szCs w:val="28"/>
        </w:rPr>
        <w:t xml:space="preserve"> а также в </w:t>
      </w:r>
      <w:r w:rsidR="00351F54" w:rsidRPr="00351F54">
        <w:rPr>
          <w:sz w:val="28"/>
          <w:szCs w:val="28"/>
        </w:rPr>
        <w:t xml:space="preserve">соответствии с </w:t>
      </w:r>
      <w:r w:rsidR="00C8688F" w:rsidRPr="00351F54">
        <w:rPr>
          <w:sz w:val="28"/>
          <w:szCs w:val="28"/>
        </w:rPr>
        <w:lastRenderedPageBreak/>
        <w:t>графикам</w:t>
      </w:r>
      <w:r w:rsidR="00351F54" w:rsidRPr="00351F54">
        <w:rPr>
          <w:sz w:val="28"/>
          <w:szCs w:val="28"/>
        </w:rPr>
        <w:t>и,</w:t>
      </w:r>
      <w:r w:rsidR="00C8688F" w:rsidRPr="00351F54">
        <w:rPr>
          <w:sz w:val="28"/>
          <w:szCs w:val="28"/>
        </w:rPr>
        <w:t xml:space="preserve"> согласованными с членскими организациями и Управлением Министерства труда и социального развития Омской области</w:t>
      </w:r>
      <w:r w:rsidR="00351F54" w:rsidRPr="00351F54">
        <w:rPr>
          <w:sz w:val="28"/>
          <w:szCs w:val="28"/>
        </w:rPr>
        <w:t xml:space="preserve">, </w:t>
      </w:r>
      <w:r w:rsidR="00937223" w:rsidRPr="00351F54">
        <w:rPr>
          <w:sz w:val="28"/>
          <w:szCs w:val="28"/>
        </w:rPr>
        <w:t>в том числе в следующих организациях:</w:t>
      </w:r>
      <w:r w:rsidR="0064727F" w:rsidRPr="00351F54">
        <w:rPr>
          <w:sz w:val="28"/>
          <w:szCs w:val="28"/>
        </w:rPr>
        <w:t xml:space="preserve"> </w:t>
      </w:r>
      <w:r w:rsidR="00E34190" w:rsidRPr="00351F54">
        <w:rPr>
          <w:sz w:val="28"/>
          <w:szCs w:val="28"/>
        </w:rPr>
        <w:t>ФКУ Министерства обороны РФ в Омской области</w:t>
      </w:r>
      <w:r w:rsidR="00E34190">
        <w:rPr>
          <w:sz w:val="28"/>
          <w:szCs w:val="28"/>
        </w:rPr>
        <w:t xml:space="preserve">, </w:t>
      </w:r>
      <w:r w:rsidR="0064727F" w:rsidRPr="00351F54">
        <w:rPr>
          <w:sz w:val="28"/>
          <w:szCs w:val="28"/>
        </w:rPr>
        <w:t xml:space="preserve">БУЗОО </w:t>
      </w:r>
      <w:r w:rsidR="00351F54" w:rsidRPr="00351F54">
        <w:rPr>
          <w:sz w:val="28"/>
          <w:szCs w:val="28"/>
        </w:rPr>
        <w:t xml:space="preserve">«Городская стоматологическая поликлиника № 2», </w:t>
      </w:r>
      <w:r w:rsidR="0064727F" w:rsidRPr="00351F54">
        <w:rPr>
          <w:sz w:val="28"/>
          <w:szCs w:val="28"/>
        </w:rPr>
        <w:t xml:space="preserve">БУЗОО </w:t>
      </w:r>
      <w:r w:rsidR="00351F54" w:rsidRPr="00351F54">
        <w:rPr>
          <w:sz w:val="28"/>
          <w:szCs w:val="28"/>
        </w:rPr>
        <w:t>«Крутинская ЦРБ», БУЗОО «Одесская ЦРБ», в Учреждениях дополнительного образования Центрального административного округа г. Омска и в других организациях и учреждениях</w:t>
      </w:r>
      <w:r w:rsidR="00001450" w:rsidRPr="00351F54">
        <w:rPr>
          <w:sz w:val="28"/>
          <w:szCs w:val="28"/>
        </w:rPr>
        <w:t>.</w:t>
      </w:r>
    </w:p>
    <w:p w14:paraId="5475FAD6" w14:textId="6BF3B876" w:rsidR="00A8003E" w:rsidRPr="00351F54" w:rsidRDefault="00A8003E" w:rsidP="00786A77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351F54">
        <w:rPr>
          <w:sz w:val="28"/>
          <w:szCs w:val="28"/>
        </w:rPr>
        <w:t>Согласно анализу проведенных проверок, наиболее распространенными нарушениями норм трудового законодательства</w:t>
      </w:r>
      <w:r w:rsidR="008E0A52" w:rsidRPr="00351F54">
        <w:rPr>
          <w:sz w:val="28"/>
          <w:szCs w:val="28"/>
        </w:rPr>
        <w:t xml:space="preserve"> из года в год</w:t>
      </w:r>
      <w:r w:rsidRPr="00351F54">
        <w:rPr>
          <w:sz w:val="28"/>
          <w:szCs w:val="28"/>
        </w:rPr>
        <w:t xml:space="preserve"> </w:t>
      </w:r>
      <w:r w:rsidR="008E0A52" w:rsidRPr="00351F54">
        <w:rPr>
          <w:sz w:val="28"/>
          <w:szCs w:val="28"/>
        </w:rPr>
        <w:t>остаются</w:t>
      </w:r>
      <w:r w:rsidRPr="00351F54">
        <w:rPr>
          <w:sz w:val="28"/>
          <w:szCs w:val="28"/>
        </w:rPr>
        <w:t xml:space="preserve"> следующие</w:t>
      </w:r>
      <w:r w:rsidR="008E0A52" w:rsidRPr="00351F54">
        <w:rPr>
          <w:sz w:val="28"/>
          <w:szCs w:val="28"/>
        </w:rPr>
        <w:t xml:space="preserve"> нарушения</w:t>
      </w:r>
      <w:r w:rsidRPr="00351F54">
        <w:rPr>
          <w:sz w:val="28"/>
          <w:szCs w:val="28"/>
        </w:rPr>
        <w:t xml:space="preserve">: </w:t>
      </w:r>
    </w:p>
    <w:p w14:paraId="4D24CD8A" w14:textId="77777777" w:rsidR="00A8003E" w:rsidRPr="00351F54" w:rsidRDefault="00A8003E" w:rsidP="00786A77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351F54">
        <w:rPr>
          <w:sz w:val="28"/>
          <w:szCs w:val="28"/>
        </w:rPr>
        <w:t xml:space="preserve">- отсутствие учета работы в выходные и нерабочие праздничные дни; </w:t>
      </w:r>
    </w:p>
    <w:p w14:paraId="23658293" w14:textId="4F07CF7D" w:rsidR="00A8003E" w:rsidRPr="00351F54" w:rsidRDefault="00A8003E" w:rsidP="00786A77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351F54">
        <w:rPr>
          <w:sz w:val="28"/>
          <w:szCs w:val="28"/>
        </w:rPr>
        <w:t xml:space="preserve">- неознакомление работников с правилами внутреннего трудового распорядка, локальными нормативными актами, коллективным договором, при приеме на работу (до подписания трудового договора); </w:t>
      </w:r>
    </w:p>
    <w:p w14:paraId="5C8D39F0" w14:textId="77777777" w:rsidR="00A8003E" w:rsidRPr="009A553E" w:rsidRDefault="00A8003E" w:rsidP="00786A77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351F54">
        <w:rPr>
          <w:sz w:val="28"/>
          <w:szCs w:val="28"/>
        </w:rPr>
        <w:t>- изменение определенных сторонами условий трудового договора без получения согласия работника</w:t>
      </w:r>
      <w:r w:rsidRPr="009A553E">
        <w:rPr>
          <w:sz w:val="28"/>
          <w:szCs w:val="28"/>
        </w:rPr>
        <w:t xml:space="preserve"> (перевод на другую работу, изменение режима труда и отдыха); возложение дополнительной работы на работника по другой или такой же профессии (должности) без оформления письменного согласия работника; </w:t>
      </w:r>
    </w:p>
    <w:p w14:paraId="30F48F05" w14:textId="77777777" w:rsidR="00A8003E" w:rsidRPr="009A553E" w:rsidRDefault="00A8003E" w:rsidP="00786A77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9A553E">
        <w:rPr>
          <w:sz w:val="28"/>
          <w:szCs w:val="28"/>
        </w:rPr>
        <w:t xml:space="preserve">- нарушение сроков утверждения графиков ежегодных отпусков, перенесение отпуска без согласия работника; </w:t>
      </w:r>
    </w:p>
    <w:p w14:paraId="311F7CB2" w14:textId="79AFD80E" w:rsidR="00A8003E" w:rsidRPr="009A553E" w:rsidRDefault="00A8003E" w:rsidP="00786A77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9A553E">
        <w:rPr>
          <w:sz w:val="28"/>
          <w:szCs w:val="28"/>
        </w:rPr>
        <w:t xml:space="preserve">- </w:t>
      </w:r>
      <w:r w:rsidR="00351F54">
        <w:rPr>
          <w:sz w:val="28"/>
          <w:szCs w:val="28"/>
        </w:rPr>
        <w:t xml:space="preserve">отсутствие </w:t>
      </w:r>
      <w:r w:rsidR="00351F54" w:rsidRPr="00351F54">
        <w:rPr>
          <w:sz w:val="28"/>
          <w:szCs w:val="28"/>
        </w:rPr>
        <w:t>компенсационн</w:t>
      </w:r>
      <w:r w:rsidR="00351F54">
        <w:rPr>
          <w:sz w:val="28"/>
          <w:szCs w:val="28"/>
        </w:rPr>
        <w:t>ых</w:t>
      </w:r>
      <w:r w:rsidR="00351F54" w:rsidRPr="00351F54">
        <w:rPr>
          <w:sz w:val="28"/>
          <w:szCs w:val="28"/>
        </w:rPr>
        <w:t xml:space="preserve"> выплат за работу в ночное время</w:t>
      </w:r>
      <w:r w:rsidR="00351F54">
        <w:rPr>
          <w:sz w:val="28"/>
          <w:szCs w:val="28"/>
        </w:rPr>
        <w:t>, в выходные и нерабочие, праздничные дни</w:t>
      </w:r>
      <w:r w:rsidRPr="009A553E">
        <w:rPr>
          <w:sz w:val="28"/>
          <w:szCs w:val="28"/>
        </w:rPr>
        <w:t>.</w:t>
      </w:r>
    </w:p>
    <w:p w14:paraId="1FFF9640" w14:textId="77777777" w:rsidR="00A8003E" w:rsidRPr="009A553E" w:rsidRDefault="00A8003E" w:rsidP="00CA539A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</w:p>
    <w:p w14:paraId="2B33EA12" w14:textId="089D9B66" w:rsidR="00A91D93" w:rsidRDefault="002835F8" w:rsidP="00CA539A">
      <w:pPr>
        <w:jc w:val="center"/>
        <w:textAlignment w:val="baseline"/>
        <w:rPr>
          <w:rFonts w:eastAsia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890C3E">
        <w:rPr>
          <w:rFonts w:eastAsia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Второе</w:t>
      </w:r>
      <w:r w:rsidR="00051A4A" w:rsidRPr="00890C3E">
        <w:rPr>
          <w:rFonts w:eastAsia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направление - </w:t>
      </w:r>
      <w:r w:rsidR="00A91D93" w:rsidRPr="00890C3E">
        <w:rPr>
          <w:rFonts w:eastAsia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Нарушение прав профсоюзов</w:t>
      </w:r>
    </w:p>
    <w:p w14:paraId="2FCED033" w14:textId="77777777" w:rsidR="00394F96" w:rsidRPr="00890C3E" w:rsidRDefault="00394F96" w:rsidP="00CA539A">
      <w:pPr>
        <w:jc w:val="center"/>
        <w:textAlignment w:val="baseline"/>
        <w:rPr>
          <w:rFonts w:eastAsia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14:paraId="01A77FB2" w14:textId="0FF7DA1A" w:rsidR="00BE0C6B" w:rsidRPr="00872321" w:rsidRDefault="00BE0C6B" w:rsidP="00CA539A">
      <w:pPr>
        <w:ind w:firstLine="709"/>
        <w:jc w:val="both"/>
        <w:textAlignment w:val="baseline"/>
        <w:rPr>
          <w:rFonts w:eastAsia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2321">
        <w:rPr>
          <w:rFonts w:eastAsia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отчетном периоде правовой инспекцией ФОП были зарегистрированы </w:t>
      </w:r>
      <w:r w:rsidR="00872321" w:rsidRPr="00872321">
        <w:rPr>
          <w:rFonts w:eastAsia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следующие </w:t>
      </w:r>
      <w:r w:rsidRPr="00872321">
        <w:rPr>
          <w:rFonts w:eastAsia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случаи нарушения прав Профсоюзов</w:t>
      </w:r>
      <w:r w:rsidR="00872321" w:rsidRPr="00872321">
        <w:rPr>
          <w:rFonts w:eastAsia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E54DE57" w14:textId="3F4077B2" w:rsidR="00872321" w:rsidRDefault="00872321" w:rsidP="00CA539A">
      <w:pPr>
        <w:pStyle w:val="ad"/>
        <w:ind w:left="0" w:firstLine="709"/>
        <w:jc w:val="both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4D689F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BE0C6B"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арушени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BE0C6B"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порядка </w:t>
      </w:r>
      <w:r w:rsidR="00365733"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 сроков </w:t>
      </w:r>
      <w:r w:rsidR="00BE0C6B"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перечисления </w:t>
      </w:r>
      <w:r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членских профсоюзных </w:t>
      </w:r>
      <w:hyperlink r:id="rId8" w:tooltip="Взнос" w:history="1">
        <w:r w:rsidRPr="009A553E">
          <w:rPr>
            <w:rStyle w:val="af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взносов</w:t>
        </w:r>
      </w:hyperlink>
      <w:r>
        <w:rPr>
          <w:rStyle w:val="af"/>
          <w:iCs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="00BE0C6B"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счета профсоюзных организаций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11DA8A43" w14:textId="6E8CAD63" w:rsidR="00C33BDA" w:rsidRPr="009A553E" w:rsidRDefault="00872321" w:rsidP="00CA539A">
      <w:pPr>
        <w:pStyle w:val="ad"/>
        <w:ind w:left="0" w:firstLine="709"/>
        <w:jc w:val="both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нарушение</w:t>
      </w:r>
      <w:r w:rsidR="00BE0C6B"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права на осуществление профсоюзного контроля за</w:t>
      </w:r>
      <w:r w:rsidR="00890C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E0C6B"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соблюдением трудового законодательства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иных нормативных правовых актов, содержащих нормы трудового права, законодательства о профсоюзах.</w:t>
      </w:r>
    </w:p>
    <w:p w14:paraId="377EEBDA" w14:textId="1BD4CBAE" w:rsidR="00872321" w:rsidRDefault="00B96872" w:rsidP="00394F96">
      <w:pPr>
        <w:pStyle w:val="ad"/>
        <w:ind w:left="0" w:firstLine="709"/>
        <w:jc w:val="both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Работодателям, допускающим нарушения трудового законодательства</w:t>
      </w:r>
      <w:r w:rsidR="00AB0038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перечислению профсоюзных взносов, даются разъяснения о недопустимости нарушения трудового законодательства</w:t>
      </w:r>
      <w:r w:rsidR="00E46C92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В</w:t>
      </w:r>
      <w:r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опросы по перечислению задолженности профсоюзных взносов решаются положительно, </w:t>
      </w:r>
      <w:r w:rsidR="00872321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задержанные </w:t>
      </w:r>
      <w:r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профсоюзные взносы в большинстве случаев перечисляются в полном объеме, добровольно.</w:t>
      </w:r>
      <w:r w:rsidR="00872321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43F402E" w14:textId="5ACA7232" w:rsidR="00872321" w:rsidRDefault="002267CD" w:rsidP="00394F9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факту нарушения</w:t>
      </w:r>
      <w:r w:rsidRPr="009A553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права на осуществление профсоюзного контроля за соблюдением трудового законодательства</w:t>
      </w: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направлена жалоба</w:t>
      </w:r>
      <w:r w:rsidR="00872321">
        <w:rPr>
          <w:sz w:val="28"/>
          <w:szCs w:val="28"/>
        </w:rPr>
        <w:t xml:space="preserve"> в прокуратуру Омской области о препятствовании </w:t>
      </w:r>
      <w:r>
        <w:rPr>
          <w:sz w:val="28"/>
          <w:szCs w:val="28"/>
        </w:rPr>
        <w:t xml:space="preserve">проведения профсоюзного контроля </w:t>
      </w:r>
      <w:r w:rsidR="00872321">
        <w:rPr>
          <w:sz w:val="28"/>
          <w:szCs w:val="28"/>
        </w:rPr>
        <w:t xml:space="preserve">в Федеральном Государственном автономном образовательном учреждении высшего образования «Омский государственный университет им. Ф.М. Достоевского» путем отказа в предоставлении документов, необходимых для осуществления проверки. </w:t>
      </w:r>
      <w:r>
        <w:rPr>
          <w:sz w:val="28"/>
          <w:szCs w:val="28"/>
        </w:rPr>
        <w:t xml:space="preserve">В ходе проведенной </w:t>
      </w:r>
      <w:r>
        <w:rPr>
          <w:sz w:val="28"/>
          <w:szCs w:val="28"/>
        </w:rPr>
        <w:lastRenderedPageBreak/>
        <w:t xml:space="preserve">прокурорской проверки, в целях устранения нарушений, исключения подобных случаев прокуратурой округа 28.11.2023 г. ректору ОмГУ внесено </w:t>
      </w:r>
      <w:r w:rsidR="00D40250">
        <w:rPr>
          <w:sz w:val="28"/>
          <w:szCs w:val="28"/>
        </w:rPr>
        <w:t>представление.</w:t>
      </w:r>
      <w:r>
        <w:rPr>
          <w:sz w:val="28"/>
          <w:szCs w:val="28"/>
        </w:rPr>
        <w:t xml:space="preserve"> </w:t>
      </w:r>
    </w:p>
    <w:p w14:paraId="6E87EC00" w14:textId="77777777" w:rsidR="00CA322A" w:rsidRPr="009A553E" w:rsidRDefault="00CA322A" w:rsidP="00394F96">
      <w:pPr>
        <w:pStyle w:val="ad"/>
        <w:ind w:left="0"/>
        <w:jc w:val="both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79CEAB6" w14:textId="77777777" w:rsidR="00E26B21" w:rsidRPr="009A553E" w:rsidRDefault="00051A4A" w:rsidP="00CA322A">
      <w:pPr>
        <w:ind w:firstLine="709"/>
        <w:jc w:val="center"/>
        <w:rPr>
          <w:bCs/>
          <w:i/>
          <w:sz w:val="28"/>
          <w:szCs w:val="28"/>
          <w:u w:val="single"/>
        </w:rPr>
      </w:pPr>
      <w:r w:rsidRPr="009A553E">
        <w:rPr>
          <w:bCs/>
          <w:i/>
          <w:sz w:val="28"/>
          <w:szCs w:val="28"/>
          <w:u w:val="single"/>
        </w:rPr>
        <w:t xml:space="preserve">Третье направление - </w:t>
      </w:r>
      <w:r w:rsidR="00E26B21" w:rsidRPr="009A553E">
        <w:rPr>
          <w:bCs/>
          <w:i/>
          <w:sz w:val="28"/>
          <w:szCs w:val="28"/>
          <w:u w:val="single"/>
        </w:rPr>
        <w:t>Взаимодействие правовой инспекции</w:t>
      </w:r>
      <w:r w:rsidRPr="009A553E">
        <w:rPr>
          <w:bCs/>
          <w:i/>
          <w:sz w:val="28"/>
          <w:szCs w:val="28"/>
          <w:u w:val="single"/>
        </w:rPr>
        <w:t xml:space="preserve"> труда </w:t>
      </w:r>
      <w:r w:rsidR="00E26B21" w:rsidRPr="009A553E">
        <w:rPr>
          <w:bCs/>
          <w:i/>
          <w:sz w:val="28"/>
          <w:szCs w:val="28"/>
          <w:u w:val="single"/>
        </w:rPr>
        <w:t>ФОП при осуществлении своих функций с органами государственного контроля (надзора), порядке и формах такого взаимодействия</w:t>
      </w:r>
    </w:p>
    <w:p w14:paraId="71894728" w14:textId="77777777" w:rsidR="00810000" w:rsidRDefault="00810000" w:rsidP="00CA322A">
      <w:pPr>
        <w:ind w:firstLine="709"/>
        <w:jc w:val="both"/>
        <w:rPr>
          <w:sz w:val="28"/>
          <w:szCs w:val="28"/>
        </w:rPr>
      </w:pPr>
    </w:p>
    <w:p w14:paraId="09E5455D" w14:textId="3A7BCBC2" w:rsidR="00716F14" w:rsidRPr="009A553E" w:rsidRDefault="00E26B21" w:rsidP="00CA322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В целях повышения качества контроля за соблюдением работодателями трудового законодательства правовыми инспекторами осуществляется взаимодействие </w:t>
      </w:r>
      <w:r w:rsidR="00BC1DF0" w:rsidRPr="009A553E">
        <w:rPr>
          <w:sz w:val="28"/>
          <w:szCs w:val="28"/>
        </w:rPr>
        <w:t xml:space="preserve">с областными органами власти, контроля и надзора – </w:t>
      </w:r>
      <w:r w:rsidR="00716F14" w:rsidRPr="009A553E">
        <w:rPr>
          <w:sz w:val="28"/>
          <w:szCs w:val="28"/>
        </w:rPr>
        <w:t>Управлением Министерства труда и социального развития по городу Омску</w:t>
      </w:r>
      <w:r w:rsidR="00BC1DF0" w:rsidRPr="009A553E">
        <w:rPr>
          <w:sz w:val="28"/>
          <w:szCs w:val="28"/>
        </w:rPr>
        <w:t xml:space="preserve">, прокуратурой Омской области, </w:t>
      </w:r>
      <w:r w:rsidR="00716F14" w:rsidRPr="009A553E">
        <w:rPr>
          <w:sz w:val="28"/>
          <w:szCs w:val="28"/>
        </w:rPr>
        <w:t>Государственной инспекцией труда по Омской области.</w:t>
      </w:r>
    </w:p>
    <w:p w14:paraId="3BA2B888" w14:textId="38CAB326" w:rsidR="00BC1DF0" w:rsidRDefault="00BC1DF0" w:rsidP="00CA322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>Работа строится на основании заключенных соглашений по взаимодействию и сотрудничеству, обмен</w:t>
      </w:r>
      <w:r w:rsidR="00E46C92">
        <w:rPr>
          <w:sz w:val="28"/>
          <w:szCs w:val="28"/>
        </w:rPr>
        <w:t>у</w:t>
      </w:r>
      <w:r w:rsidRPr="009A553E">
        <w:rPr>
          <w:sz w:val="28"/>
          <w:szCs w:val="28"/>
        </w:rPr>
        <w:t xml:space="preserve"> информацией о нарушении прав граждан в сфере трудовых отношений. </w:t>
      </w:r>
    </w:p>
    <w:p w14:paraId="1339C47C" w14:textId="77777777" w:rsidR="00D8769C" w:rsidRPr="009A553E" w:rsidRDefault="00D8769C" w:rsidP="00CA539A">
      <w:pPr>
        <w:pStyle w:val="11"/>
        <w:shd w:val="clear" w:color="auto" w:fill="auto"/>
        <w:spacing w:before="0" w:after="0" w:line="240" w:lineRule="auto"/>
        <w:ind w:firstLine="993"/>
        <w:rPr>
          <w:sz w:val="28"/>
          <w:szCs w:val="28"/>
        </w:rPr>
      </w:pPr>
    </w:p>
    <w:p w14:paraId="2A337C00" w14:textId="513BFE70" w:rsidR="00A17309" w:rsidRDefault="007F0B1C" w:rsidP="007F0B1C">
      <w:pPr>
        <w:jc w:val="center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Ч</w:t>
      </w:r>
      <w:r w:rsidR="00051A4A" w:rsidRPr="009A553E">
        <w:rPr>
          <w:bCs/>
          <w:i/>
          <w:sz w:val="28"/>
          <w:szCs w:val="28"/>
          <w:u w:val="single"/>
        </w:rPr>
        <w:t xml:space="preserve">етвертое направление - </w:t>
      </w:r>
      <w:r w:rsidR="00E26B21" w:rsidRPr="009A553E">
        <w:rPr>
          <w:bCs/>
          <w:i/>
          <w:sz w:val="28"/>
          <w:szCs w:val="28"/>
          <w:u w:val="single"/>
        </w:rPr>
        <w:t xml:space="preserve">Досудебная и судебная защита </w:t>
      </w:r>
      <w:r w:rsidR="00E26B21" w:rsidRPr="009A553E">
        <w:rPr>
          <w:bCs/>
          <w:i/>
          <w:spacing w:val="-4"/>
          <w:sz w:val="28"/>
          <w:szCs w:val="28"/>
          <w:u w:val="single"/>
        </w:rPr>
        <w:t xml:space="preserve">социально-трудовых и иных прав и профессиональных </w:t>
      </w:r>
      <w:r w:rsidR="00E26B21" w:rsidRPr="009A553E">
        <w:rPr>
          <w:bCs/>
          <w:i/>
          <w:sz w:val="28"/>
          <w:szCs w:val="28"/>
          <w:u w:val="single"/>
        </w:rPr>
        <w:t>интересов членов профсоюза</w:t>
      </w:r>
    </w:p>
    <w:p w14:paraId="661AD358" w14:textId="77777777" w:rsidR="00394F96" w:rsidRPr="009A553E" w:rsidRDefault="00394F96" w:rsidP="007F0B1C">
      <w:pPr>
        <w:jc w:val="center"/>
        <w:rPr>
          <w:bCs/>
          <w:i/>
          <w:sz w:val="28"/>
          <w:szCs w:val="28"/>
          <w:u w:val="single"/>
        </w:rPr>
      </w:pPr>
    </w:p>
    <w:p w14:paraId="1428D343" w14:textId="6B03A1EB" w:rsidR="00C7503D" w:rsidRPr="009A553E" w:rsidRDefault="00C7503D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>Работа правовой службы направлена на оказание конкретной юридической помощи членам профсоюза</w:t>
      </w:r>
      <w:r w:rsidR="00A46BBF">
        <w:rPr>
          <w:sz w:val="28"/>
          <w:szCs w:val="28"/>
        </w:rPr>
        <w:t>.</w:t>
      </w:r>
    </w:p>
    <w:p w14:paraId="2A5A3A25" w14:textId="77777777" w:rsidR="00C7503D" w:rsidRPr="009A553E" w:rsidRDefault="00C7503D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Консультации в большинстве случаев оказываются в устной форме при личном обращении и посредством телефонной связи, также члены профсоюза активно используют электронные сервисы, направляя обращения непосредственно на электронную почту или размещая обращения на сайте ФОП. </w:t>
      </w:r>
    </w:p>
    <w:p w14:paraId="62755FC0" w14:textId="470634EB" w:rsidR="00C7503D" w:rsidRPr="009A553E" w:rsidRDefault="00C7503D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Помимо консультирования по поставленному вопросу в необходимых случаях специалистами составляются документы правового характера (проекты договоров, претензии, </w:t>
      </w:r>
      <w:r w:rsidR="0055128E" w:rsidRPr="009A553E">
        <w:rPr>
          <w:sz w:val="28"/>
          <w:szCs w:val="28"/>
        </w:rPr>
        <w:t xml:space="preserve">ходатайства, возражения, </w:t>
      </w:r>
      <w:r w:rsidRPr="009A553E">
        <w:rPr>
          <w:sz w:val="28"/>
          <w:szCs w:val="28"/>
        </w:rPr>
        <w:t>исковые заявления</w:t>
      </w:r>
      <w:r w:rsidR="0055128E" w:rsidRPr="009A553E">
        <w:rPr>
          <w:sz w:val="28"/>
          <w:szCs w:val="28"/>
        </w:rPr>
        <w:t>, апелляционные и кассационные жалобы</w:t>
      </w:r>
      <w:r w:rsidRPr="009A553E">
        <w:rPr>
          <w:sz w:val="28"/>
          <w:szCs w:val="28"/>
        </w:rPr>
        <w:t xml:space="preserve"> и др.) и разъясняется порядок обращения с указанными документами в компетентные органы для дальнейшего решения вопроса. </w:t>
      </w:r>
    </w:p>
    <w:p w14:paraId="4BE73F70" w14:textId="588C07C6" w:rsidR="00D8769C" w:rsidRPr="009A553E" w:rsidRDefault="00D8769C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На постоянной основе по обращениям председателей первичных профсоюзных организаций правовыми инспекторами ФОП проводятся выездные приемы-консультации членов профсоюзов непосредственно на предприятиях </w:t>
      </w:r>
      <w:r w:rsidR="0022412A" w:rsidRPr="009A553E">
        <w:rPr>
          <w:sz w:val="28"/>
          <w:szCs w:val="28"/>
        </w:rPr>
        <w:t>АО «ЦКБА»</w:t>
      </w:r>
      <w:r w:rsidR="0022412A">
        <w:rPr>
          <w:sz w:val="28"/>
          <w:szCs w:val="28"/>
        </w:rPr>
        <w:t xml:space="preserve">, </w:t>
      </w:r>
      <w:r w:rsidR="0081202C" w:rsidRPr="009A553E">
        <w:rPr>
          <w:sz w:val="28"/>
          <w:szCs w:val="28"/>
        </w:rPr>
        <w:t>ФГУП ПО «Полет»</w:t>
      </w:r>
      <w:r w:rsidR="00E116E9">
        <w:rPr>
          <w:sz w:val="28"/>
          <w:szCs w:val="28"/>
        </w:rPr>
        <w:t>.</w:t>
      </w:r>
      <w:r w:rsidR="0081202C">
        <w:rPr>
          <w:sz w:val="28"/>
          <w:szCs w:val="28"/>
        </w:rPr>
        <w:t xml:space="preserve"> </w:t>
      </w:r>
    </w:p>
    <w:p w14:paraId="01797ABE" w14:textId="77777777" w:rsidR="00E95EEF" w:rsidRPr="009A553E" w:rsidRDefault="00D8769C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По трудовым спорам работнику предлагается помимо подготовки необходимых документов также воспользоваться правом на сопровождение </w:t>
      </w:r>
      <w:r w:rsidR="00E95EEF" w:rsidRPr="009A553E">
        <w:rPr>
          <w:sz w:val="28"/>
          <w:szCs w:val="28"/>
        </w:rPr>
        <w:t>правовым инспектором</w:t>
      </w:r>
      <w:r w:rsidRPr="009A553E">
        <w:rPr>
          <w:sz w:val="28"/>
          <w:szCs w:val="28"/>
        </w:rPr>
        <w:t xml:space="preserve"> ФОП в судебных инстанциях, которое ими активно реализуется. </w:t>
      </w:r>
    </w:p>
    <w:p w14:paraId="70F07E9D" w14:textId="2E2ABBD3" w:rsidR="00FD2748" w:rsidRPr="009A553E" w:rsidRDefault="00FD2748" w:rsidP="00CA539A">
      <w:pPr>
        <w:ind w:firstLine="709"/>
        <w:jc w:val="both"/>
        <w:rPr>
          <w:sz w:val="28"/>
          <w:szCs w:val="28"/>
        </w:rPr>
      </w:pPr>
      <w:bookmarkStart w:id="3" w:name="_Hlk164166706"/>
      <w:r w:rsidRPr="009A553E">
        <w:rPr>
          <w:sz w:val="28"/>
          <w:szCs w:val="28"/>
        </w:rPr>
        <w:t xml:space="preserve">На личном приеме специалистами правового отдела ФОП принято </w:t>
      </w:r>
      <w:r w:rsidR="00066B08" w:rsidRPr="009A553E">
        <w:rPr>
          <w:sz w:val="28"/>
          <w:szCs w:val="28"/>
        </w:rPr>
        <w:t>2</w:t>
      </w:r>
      <w:r w:rsidR="00394F96">
        <w:rPr>
          <w:sz w:val="28"/>
          <w:szCs w:val="28"/>
        </w:rPr>
        <w:t xml:space="preserve"> </w:t>
      </w:r>
      <w:r w:rsidR="00A46BBF">
        <w:rPr>
          <w:sz w:val="28"/>
          <w:szCs w:val="28"/>
        </w:rPr>
        <w:t>546</w:t>
      </w:r>
      <w:r w:rsidRPr="009A553E">
        <w:rPr>
          <w:sz w:val="28"/>
          <w:szCs w:val="28"/>
        </w:rPr>
        <w:t xml:space="preserve"> человек, рассмотрено </w:t>
      </w:r>
      <w:r w:rsidR="0055128E" w:rsidRPr="009A553E">
        <w:rPr>
          <w:sz w:val="28"/>
          <w:szCs w:val="28"/>
        </w:rPr>
        <w:t>3</w:t>
      </w:r>
      <w:r w:rsidR="00A46BBF">
        <w:rPr>
          <w:sz w:val="28"/>
          <w:szCs w:val="28"/>
        </w:rPr>
        <w:t>05</w:t>
      </w:r>
      <w:r w:rsidRPr="009A553E">
        <w:rPr>
          <w:sz w:val="28"/>
          <w:szCs w:val="28"/>
        </w:rPr>
        <w:t xml:space="preserve"> письменн</w:t>
      </w:r>
      <w:r w:rsidR="00E95EEF" w:rsidRPr="009A553E">
        <w:rPr>
          <w:sz w:val="28"/>
          <w:szCs w:val="28"/>
        </w:rPr>
        <w:t>ых</w:t>
      </w:r>
      <w:r w:rsidRPr="009A553E">
        <w:rPr>
          <w:sz w:val="28"/>
          <w:szCs w:val="28"/>
        </w:rPr>
        <w:t xml:space="preserve"> жалоб и заявлени</w:t>
      </w:r>
      <w:r w:rsidR="00E95EEF" w:rsidRPr="009A553E">
        <w:rPr>
          <w:sz w:val="28"/>
          <w:szCs w:val="28"/>
        </w:rPr>
        <w:t>й</w:t>
      </w:r>
      <w:r w:rsidRPr="009A553E">
        <w:rPr>
          <w:sz w:val="28"/>
          <w:szCs w:val="28"/>
        </w:rPr>
        <w:t xml:space="preserve">, </w:t>
      </w:r>
      <w:r w:rsidR="00847448" w:rsidRPr="009A553E">
        <w:rPr>
          <w:sz w:val="28"/>
          <w:szCs w:val="28"/>
        </w:rPr>
        <w:t>поступивши</w:t>
      </w:r>
      <w:r w:rsidR="00E46C92">
        <w:rPr>
          <w:sz w:val="28"/>
          <w:szCs w:val="28"/>
        </w:rPr>
        <w:t>х</w:t>
      </w:r>
      <w:r w:rsidR="00847448" w:rsidRPr="009A553E">
        <w:rPr>
          <w:sz w:val="28"/>
          <w:szCs w:val="28"/>
        </w:rPr>
        <w:t>,</w:t>
      </w:r>
      <w:r w:rsidRPr="009A553E">
        <w:rPr>
          <w:sz w:val="28"/>
          <w:szCs w:val="28"/>
        </w:rPr>
        <w:t xml:space="preserve"> в том числе по электронной почте, из них </w:t>
      </w:r>
      <w:r w:rsidR="00A46BBF">
        <w:rPr>
          <w:sz w:val="28"/>
          <w:szCs w:val="28"/>
        </w:rPr>
        <w:t>298</w:t>
      </w:r>
      <w:r w:rsidRPr="009A553E">
        <w:rPr>
          <w:sz w:val="28"/>
          <w:szCs w:val="28"/>
        </w:rPr>
        <w:t xml:space="preserve"> удовлетворено.</w:t>
      </w:r>
    </w:p>
    <w:p w14:paraId="55363D8A" w14:textId="77777777" w:rsidR="00A63F27" w:rsidRPr="009A553E" w:rsidRDefault="00A63F27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lastRenderedPageBreak/>
        <w:t xml:space="preserve">Судебная форма защиты социально-трудовых прав членов профсоюза традиционно является </w:t>
      </w:r>
      <w:r w:rsidR="00BA39EE" w:rsidRPr="009A553E">
        <w:rPr>
          <w:sz w:val="28"/>
          <w:szCs w:val="28"/>
        </w:rPr>
        <w:t xml:space="preserve">одним из самых </w:t>
      </w:r>
      <w:r w:rsidRPr="009A553E">
        <w:rPr>
          <w:sz w:val="28"/>
          <w:szCs w:val="28"/>
        </w:rPr>
        <w:t>результативн</w:t>
      </w:r>
      <w:r w:rsidR="00BA39EE" w:rsidRPr="009A553E">
        <w:rPr>
          <w:sz w:val="28"/>
          <w:szCs w:val="28"/>
        </w:rPr>
        <w:t>ых</w:t>
      </w:r>
      <w:r w:rsidRPr="009A553E">
        <w:rPr>
          <w:sz w:val="28"/>
          <w:szCs w:val="28"/>
        </w:rPr>
        <w:t xml:space="preserve"> способо</w:t>
      </w:r>
      <w:r w:rsidR="00BA39EE" w:rsidRPr="009A553E">
        <w:rPr>
          <w:sz w:val="28"/>
          <w:szCs w:val="28"/>
        </w:rPr>
        <w:t>в</w:t>
      </w:r>
      <w:r w:rsidRPr="009A553E">
        <w:rPr>
          <w:sz w:val="28"/>
          <w:szCs w:val="28"/>
        </w:rPr>
        <w:t xml:space="preserve"> правовой защиты.</w:t>
      </w:r>
    </w:p>
    <w:bookmarkEnd w:id="3"/>
    <w:p w14:paraId="6762029C" w14:textId="68E60CB2" w:rsidR="00A63F27" w:rsidRPr="009A553E" w:rsidRDefault="00157ADD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>Большая</w:t>
      </w:r>
      <w:r w:rsidR="00285842" w:rsidRPr="009A553E">
        <w:rPr>
          <w:sz w:val="28"/>
          <w:szCs w:val="28"/>
        </w:rPr>
        <w:t xml:space="preserve"> часть</w:t>
      </w:r>
      <w:r w:rsidR="00A63F27" w:rsidRPr="009A553E">
        <w:rPr>
          <w:sz w:val="28"/>
          <w:szCs w:val="28"/>
        </w:rPr>
        <w:t xml:space="preserve"> дел, рассмотренных в судах, как и за прошедшие периоды, касал</w:t>
      </w:r>
      <w:r w:rsidR="00A93E6C">
        <w:rPr>
          <w:sz w:val="28"/>
          <w:szCs w:val="28"/>
        </w:rPr>
        <w:t>а</w:t>
      </w:r>
      <w:r w:rsidR="00A63F27" w:rsidRPr="009A553E">
        <w:rPr>
          <w:sz w:val="28"/>
          <w:szCs w:val="28"/>
        </w:rPr>
        <w:t xml:space="preserve">сь порядка досрочного назначения </w:t>
      </w:r>
      <w:r w:rsidR="00285842" w:rsidRPr="009A553E">
        <w:rPr>
          <w:sz w:val="28"/>
          <w:szCs w:val="28"/>
        </w:rPr>
        <w:t>пенсии по старости</w:t>
      </w:r>
      <w:r w:rsidR="00A63F27" w:rsidRPr="009A553E">
        <w:rPr>
          <w:sz w:val="28"/>
          <w:szCs w:val="28"/>
        </w:rPr>
        <w:t xml:space="preserve">. </w:t>
      </w:r>
      <w:r w:rsidRPr="009A553E">
        <w:rPr>
          <w:sz w:val="28"/>
          <w:szCs w:val="28"/>
        </w:rPr>
        <w:t>Т</w:t>
      </w:r>
      <w:r w:rsidR="00A63F27" w:rsidRPr="009A553E">
        <w:rPr>
          <w:sz w:val="28"/>
          <w:szCs w:val="28"/>
        </w:rPr>
        <w:t>аки</w:t>
      </w:r>
      <w:r w:rsidRPr="009A553E">
        <w:rPr>
          <w:sz w:val="28"/>
          <w:szCs w:val="28"/>
        </w:rPr>
        <w:t>е</w:t>
      </w:r>
      <w:r w:rsidR="00A63F27" w:rsidRPr="009A553E">
        <w:rPr>
          <w:sz w:val="28"/>
          <w:szCs w:val="28"/>
        </w:rPr>
        <w:t xml:space="preserve"> обращени</w:t>
      </w:r>
      <w:r w:rsidRPr="009A553E">
        <w:rPr>
          <w:sz w:val="28"/>
          <w:szCs w:val="28"/>
        </w:rPr>
        <w:t>я</w:t>
      </w:r>
      <w:r w:rsidR="00A63F27" w:rsidRPr="009A553E">
        <w:rPr>
          <w:sz w:val="28"/>
          <w:szCs w:val="28"/>
        </w:rPr>
        <w:t xml:space="preserve"> в суд связан</w:t>
      </w:r>
      <w:r w:rsidRPr="009A553E">
        <w:rPr>
          <w:sz w:val="28"/>
          <w:szCs w:val="28"/>
        </w:rPr>
        <w:t>ы</w:t>
      </w:r>
      <w:r w:rsidR="00A63F27" w:rsidRPr="009A553E">
        <w:rPr>
          <w:sz w:val="28"/>
          <w:szCs w:val="28"/>
        </w:rPr>
        <w:t xml:space="preserve"> с отказом органов, осуществляющих пенсионное обеспечение, в досрочном назначении пенсии по следующим основаниям: ненормативное наименование должности; исключение из стажа, дающего право на назначение досрочной пенсии, отдельных периодов трудовой деятельности работника и др.</w:t>
      </w:r>
    </w:p>
    <w:p w14:paraId="04ED1721" w14:textId="77777777" w:rsidR="00BF5108" w:rsidRPr="009A553E" w:rsidRDefault="00BF5108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>Также особое внимание уделялось восстановлению нарушенных трудовых прав в суде членов профсоюза.</w:t>
      </w:r>
    </w:p>
    <w:p w14:paraId="3C6F0E30" w14:textId="7AB31284" w:rsidR="0082625A" w:rsidRDefault="001C65A8" w:rsidP="001C6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5108" w:rsidRPr="009A553E">
        <w:rPr>
          <w:sz w:val="28"/>
          <w:szCs w:val="28"/>
        </w:rPr>
        <w:t>ример</w:t>
      </w:r>
      <w:r>
        <w:rPr>
          <w:sz w:val="28"/>
          <w:szCs w:val="28"/>
        </w:rPr>
        <w:t>ы</w:t>
      </w:r>
      <w:r w:rsidR="00BF5108" w:rsidRPr="009A553E">
        <w:rPr>
          <w:sz w:val="28"/>
          <w:szCs w:val="28"/>
        </w:rPr>
        <w:t>:</w:t>
      </w:r>
    </w:p>
    <w:p w14:paraId="5542F78F" w14:textId="744CFBC8" w:rsidR="00FC7D4C" w:rsidRPr="00FC7D4C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>В правовой отдел ФОП обратилась член профсоюза МП г. Омска «Электрический транспорт» К.Г.П.</w:t>
      </w:r>
      <w:r w:rsidR="009C0D76">
        <w:rPr>
          <w:sz w:val="28"/>
          <w:szCs w:val="28"/>
        </w:rPr>
        <w:t xml:space="preserve"> Р</w:t>
      </w:r>
      <w:r w:rsidRPr="00FC7D4C">
        <w:rPr>
          <w:sz w:val="28"/>
          <w:szCs w:val="28"/>
        </w:rPr>
        <w:t>аботая водителем троллейбус</w:t>
      </w:r>
      <w:r w:rsidR="00A93E6C">
        <w:rPr>
          <w:sz w:val="28"/>
          <w:szCs w:val="28"/>
        </w:rPr>
        <w:t>а</w:t>
      </w:r>
      <w:r w:rsidRPr="00FC7D4C">
        <w:rPr>
          <w:sz w:val="28"/>
          <w:szCs w:val="28"/>
        </w:rPr>
        <w:t xml:space="preserve">, остановила его на пересечении улиц Нефтезаводская-Губкина, для обеспечения безопасности нажала на тормозную педаль, включила «Безопасный светофор». </w:t>
      </w:r>
      <w:r w:rsidR="00A93E6C">
        <w:rPr>
          <w:sz w:val="28"/>
          <w:szCs w:val="28"/>
        </w:rPr>
        <w:t>Но</w:t>
      </w:r>
      <w:r w:rsidRPr="00FC7D4C">
        <w:rPr>
          <w:sz w:val="28"/>
          <w:szCs w:val="28"/>
        </w:rPr>
        <w:t xml:space="preserve"> из-за неисправности системы троллейбус совершил наезд на другой стоящий троллейбус. Оба троллейбуса получили механические повреждения. Приказом начальника филиала «Троллейбусное депо» МП г. Омска «Электрический транспорт» </w:t>
      </w:r>
      <w:r w:rsidR="00442BF9">
        <w:rPr>
          <w:sz w:val="28"/>
          <w:szCs w:val="28"/>
        </w:rPr>
        <w:t>работница</w:t>
      </w:r>
      <w:r w:rsidRPr="00FC7D4C">
        <w:rPr>
          <w:sz w:val="28"/>
          <w:szCs w:val="28"/>
        </w:rPr>
        <w:t xml:space="preserve"> привлечен</w:t>
      </w:r>
      <w:r w:rsidR="00442BF9">
        <w:rPr>
          <w:sz w:val="28"/>
          <w:szCs w:val="28"/>
        </w:rPr>
        <w:t>а</w:t>
      </w:r>
      <w:r w:rsidRPr="00FC7D4C">
        <w:rPr>
          <w:sz w:val="28"/>
          <w:szCs w:val="28"/>
        </w:rPr>
        <w:t xml:space="preserve"> к дисциплинарной ответственности в виде выговора</w:t>
      </w:r>
      <w:r w:rsidR="00442BF9">
        <w:rPr>
          <w:sz w:val="28"/>
          <w:szCs w:val="28"/>
        </w:rPr>
        <w:t xml:space="preserve"> с</w:t>
      </w:r>
      <w:r w:rsidRPr="00FC7D4C">
        <w:rPr>
          <w:sz w:val="28"/>
          <w:szCs w:val="28"/>
        </w:rPr>
        <w:t xml:space="preserve"> возмещени</w:t>
      </w:r>
      <w:r w:rsidR="00442BF9">
        <w:rPr>
          <w:sz w:val="28"/>
          <w:szCs w:val="28"/>
        </w:rPr>
        <w:t>ем</w:t>
      </w:r>
      <w:r w:rsidRPr="00FC7D4C">
        <w:rPr>
          <w:sz w:val="28"/>
          <w:szCs w:val="28"/>
        </w:rPr>
        <w:t xml:space="preserve"> материального ущерба в размере 57</w:t>
      </w:r>
      <w:r w:rsidR="00394F96">
        <w:rPr>
          <w:sz w:val="28"/>
          <w:szCs w:val="28"/>
        </w:rPr>
        <w:t xml:space="preserve"> </w:t>
      </w:r>
      <w:r w:rsidRPr="00FC7D4C">
        <w:rPr>
          <w:sz w:val="28"/>
          <w:szCs w:val="28"/>
        </w:rPr>
        <w:t>993,81 рублей</w:t>
      </w:r>
      <w:r w:rsidR="00442BF9">
        <w:rPr>
          <w:sz w:val="28"/>
          <w:szCs w:val="28"/>
        </w:rPr>
        <w:t>. Удержание материального ущерба было произведено из заработной платы.</w:t>
      </w:r>
    </w:p>
    <w:p w14:paraId="36D01FCC" w14:textId="704CD7E8" w:rsidR="00FC7D4C" w:rsidRPr="00FC7D4C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 xml:space="preserve">Не согласившись с указанным удержанием из заработной платы, с помощью правового инспектора ФОП было подано исковое заявление в суд об отмене приказа о возмещении ею материального ущерба. </w:t>
      </w:r>
      <w:r w:rsidR="00442BF9">
        <w:rPr>
          <w:sz w:val="28"/>
          <w:szCs w:val="28"/>
        </w:rPr>
        <w:t>И</w:t>
      </w:r>
      <w:r w:rsidRPr="00FC7D4C">
        <w:rPr>
          <w:sz w:val="28"/>
          <w:szCs w:val="28"/>
        </w:rPr>
        <w:t>сковые требования основывались на том, что имущество работодателя было застраховано, материальный ущерб должна выплачивать страховая компания, к административной ответственности по факту ДТП</w:t>
      </w:r>
      <w:r w:rsidR="00442BF9">
        <w:rPr>
          <w:sz w:val="28"/>
          <w:szCs w:val="28"/>
        </w:rPr>
        <w:t xml:space="preserve"> работница </w:t>
      </w:r>
      <w:r w:rsidR="0017043A" w:rsidRPr="00FC7D4C">
        <w:rPr>
          <w:sz w:val="28"/>
          <w:szCs w:val="28"/>
        </w:rPr>
        <w:t>не</w:t>
      </w:r>
      <w:r w:rsidRPr="00FC7D4C">
        <w:rPr>
          <w:sz w:val="28"/>
          <w:szCs w:val="28"/>
        </w:rPr>
        <w:t xml:space="preserve"> привлекалась.</w:t>
      </w:r>
    </w:p>
    <w:p w14:paraId="3E7D626E" w14:textId="77777777" w:rsidR="00FC7D4C" w:rsidRPr="00FC7D4C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>Представитель МП г. Омска «Электрический транспорт» исковые требования не признал, суду пояснил, что в страховую компанию работодатель не обращался, избрав для себя иной способ защиты. Материальный ущерб рассчитан исходя из понесенных затрат на восстановительный ремонт. Троллейбус, на котором работала К.Г.П.  был новый, в исправном техническом состоянии.</w:t>
      </w:r>
    </w:p>
    <w:p w14:paraId="02C52DCA" w14:textId="1FF045E3" w:rsidR="00D500C3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 xml:space="preserve">Итог: решением суда приказ отменен, взыскано с МП г. Омска «Электрический транспорт» в пользу </w:t>
      </w:r>
      <w:r w:rsidR="0017043A">
        <w:rPr>
          <w:sz w:val="28"/>
          <w:szCs w:val="28"/>
        </w:rPr>
        <w:t>работника</w:t>
      </w:r>
      <w:r w:rsidRPr="00FC7D4C">
        <w:rPr>
          <w:sz w:val="28"/>
          <w:szCs w:val="28"/>
        </w:rPr>
        <w:t xml:space="preserve"> 57993, 81 рублей </w:t>
      </w:r>
      <w:r w:rsidR="00442BF9" w:rsidRPr="00FC7D4C">
        <w:rPr>
          <w:sz w:val="28"/>
          <w:szCs w:val="28"/>
        </w:rPr>
        <w:t>в качестве возврата,</w:t>
      </w:r>
      <w:r w:rsidRPr="00FC7D4C">
        <w:rPr>
          <w:sz w:val="28"/>
          <w:szCs w:val="28"/>
        </w:rPr>
        <w:t xml:space="preserve"> удержанных в счет возмещения материального ущерба денежных средств.</w:t>
      </w:r>
    </w:p>
    <w:p w14:paraId="6A2D4488" w14:textId="64D6D44E" w:rsidR="005C4F58" w:rsidRPr="005C4F58" w:rsidRDefault="005C4F58" w:rsidP="005C4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яркий пример</w:t>
      </w:r>
      <w:r w:rsidRPr="005C4F58">
        <w:rPr>
          <w:sz w:val="28"/>
          <w:szCs w:val="28"/>
        </w:rPr>
        <w:t xml:space="preserve"> из практики работы правовой инспекции Федерации омских профсоюзов, подтверждающи</w:t>
      </w:r>
      <w:r w:rsidR="00442BF9">
        <w:rPr>
          <w:sz w:val="28"/>
          <w:szCs w:val="28"/>
        </w:rPr>
        <w:t>й</w:t>
      </w:r>
      <w:r w:rsidRPr="005C4F58">
        <w:rPr>
          <w:sz w:val="28"/>
          <w:szCs w:val="28"/>
        </w:rPr>
        <w:t xml:space="preserve">, насколько важна бывает профсоюзная поддержка в самых разных ситуациях. </w:t>
      </w:r>
      <w:r w:rsidR="007B76A4">
        <w:rPr>
          <w:sz w:val="28"/>
          <w:szCs w:val="28"/>
        </w:rPr>
        <w:t>Ко</w:t>
      </w:r>
      <w:r w:rsidRPr="005C4F58">
        <w:rPr>
          <w:sz w:val="28"/>
          <w:szCs w:val="28"/>
        </w:rPr>
        <w:t xml:space="preserve">гда приходится не только защищать права отдельных представителей трудового коллектива, но и в судебном порядке добиваться признания статуса действующей в нем </w:t>
      </w:r>
      <w:r w:rsidRPr="005C4F58">
        <w:rPr>
          <w:sz w:val="28"/>
          <w:szCs w:val="28"/>
        </w:rPr>
        <w:lastRenderedPageBreak/>
        <w:t>профорганизации. Так было в случае с первичкой БУ «Пожарно-спасательная служба Омской области».</w:t>
      </w:r>
    </w:p>
    <w:p w14:paraId="6CD690F5" w14:textId="076C905D" w:rsidR="005C4F58" w:rsidRPr="005C4F58" w:rsidRDefault="005C4F58" w:rsidP="005C4F58">
      <w:pPr>
        <w:ind w:firstLine="709"/>
        <w:jc w:val="both"/>
        <w:rPr>
          <w:sz w:val="28"/>
          <w:szCs w:val="28"/>
        </w:rPr>
      </w:pPr>
      <w:r w:rsidRPr="005C4F58">
        <w:rPr>
          <w:sz w:val="28"/>
          <w:szCs w:val="28"/>
        </w:rPr>
        <w:t>Еще почти год назад данная профорганизация подготовила исковое заявление с требованиями возложить на указанное бюджетное учреждение обязанности по исполнению правил внутреннего трудового распорядка. А именно</w:t>
      </w:r>
      <w:r w:rsidR="00442BF9">
        <w:rPr>
          <w:sz w:val="28"/>
          <w:szCs w:val="28"/>
        </w:rPr>
        <w:t>,</w:t>
      </w:r>
      <w:r w:rsidRPr="005C4F58">
        <w:rPr>
          <w:sz w:val="28"/>
          <w:szCs w:val="28"/>
        </w:rPr>
        <w:t xml:space="preserve"> речь шла о предусмотренном ими обеспечении постов службы необходимым оборудованием </w:t>
      </w:r>
      <w:r w:rsidR="00442BF9">
        <w:rPr>
          <w:sz w:val="28"/>
          <w:szCs w:val="28"/>
        </w:rPr>
        <w:t>(</w:t>
      </w:r>
      <w:r w:rsidRPr="005C4F58">
        <w:rPr>
          <w:sz w:val="28"/>
          <w:szCs w:val="28"/>
        </w:rPr>
        <w:t>кроватями, кушетками, креслами, кухонной мебелью, бытовой техникой для хранения, разогрева и приема пищи</w:t>
      </w:r>
      <w:r w:rsidR="00442BF9">
        <w:rPr>
          <w:sz w:val="28"/>
          <w:szCs w:val="28"/>
        </w:rPr>
        <w:t>)</w:t>
      </w:r>
      <w:r w:rsidRPr="005C4F58">
        <w:rPr>
          <w:sz w:val="28"/>
          <w:szCs w:val="28"/>
        </w:rPr>
        <w:t>. Всего в учреждении 120 таких постов с суточным режимом работы, и ни в одном из них не были созданы условия, обозначенные в правилах внутреннего трудового распорядка. Чтобы добиться их выполнения, профорганизация обратилась в Кировский районный суд города Омска.</w:t>
      </w:r>
    </w:p>
    <w:p w14:paraId="27B6C937" w14:textId="129E9DBD" w:rsidR="005C4F58" w:rsidRPr="005C4F58" w:rsidRDefault="005C4F58" w:rsidP="005C4F58">
      <w:pPr>
        <w:ind w:firstLine="709"/>
        <w:jc w:val="both"/>
        <w:rPr>
          <w:sz w:val="28"/>
          <w:szCs w:val="28"/>
        </w:rPr>
      </w:pPr>
      <w:r w:rsidRPr="005C4F58">
        <w:rPr>
          <w:sz w:val="28"/>
          <w:szCs w:val="28"/>
        </w:rPr>
        <w:t>Однако исковое заявление было оставлено без движения, поскольку, по мнению суда, в его содержании имелись недостатки. В частности, не хватало документов, подтверждающих полномочия представителя (председателя профорганизации) на подписание заявления. И хотя впоследствии таковые истцом были представлены, суд вновь не дал делу хода. Не сдвинулось оно с мертвой точки и после того, как председатель профкома от имени первички обратился в Омский областной суд</w:t>
      </w:r>
      <w:r w:rsidR="00442BF9">
        <w:rPr>
          <w:sz w:val="28"/>
          <w:szCs w:val="28"/>
        </w:rPr>
        <w:t>. А</w:t>
      </w:r>
      <w:r w:rsidRPr="005C4F58">
        <w:rPr>
          <w:sz w:val="28"/>
          <w:szCs w:val="28"/>
        </w:rPr>
        <w:t>пелляционным определением ситуация оставлена без изменений</w:t>
      </w:r>
      <w:r w:rsidR="00255ED4">
        <w:rPr>
          <w:sz w:val="28"/>
          <w:szCs w:val="28"/>
        </w:rPr>
        <w:t>,</w:t>
      </w:r>
      <w:r w:rsidRPr="005C4F58">
        <w:rPr>
          <w:sz w:val="28"/>
          <w:szCs w:val="28"/>
        </w:rPr>
        <w:t xml:space="preserve"> иск не был принят к производству. Суды первой и апелляционной инстанции исходили из того, что профорганизация пожарно-спасательной службы не зарегистрирована в качестве юридического лица и потому не обладает процессуальной правоспособностью.</w:t>
      </w:r>
    </w:p>
    <w:p w14:paraId="292E8CB9" w14:textId="475EF82A" w:rsidR="005C4F58" w:rsidRPr="005C4F58" w:rsidRDefault="005C4F58" w:rsidP="005C4F58">
      <w:pPr>
        <w:ind w:firstLine="709"/>
        <w:jc w:val="both"/>
        <w:rPr>
          <w:sz w:val="28"/>
          <w:szCs w:val="28"/>
        </w:rPr>
      </w:pPr>
      <w:r w:rsidRPr="005C4F58">
        <w:rPr>
          <w:sz w:val="28"/>
          <w:szCs w:val="28"/>
        </w:rPr>
        <w:t>Но с этим сторона истца не согласилась. Упорство профлидера было поддержано в правовой инспекции ФОП, и с ее помощью было составлено обращение в следующую инстанцию - Восьмой кассационный суд общей юрисдикции, находящийся в городе Кемерово. Был поставлен вопрос об отмене определений Кировского районного суда</w:t>
      </w:r>
      <w:r w:rsidR="00A46BBF">
        <w:rPr>
          <w:sz w:val="28"/>
          <w:szCs w:val="28"/>
        </w:rPr>
        <w:t xml:space="preserve"> г. Омска</w:t>
      </w:r>
      <w:r w:rsidRPr="005C4F58">
        <w:rPr>
          <w:sz w:val="28"/>
          <w:szCs w:val="28"/>
        </w:rPr>
        <w:t xml:space="preserve"> и Омского областного суда. По кассационной жалобе возбуждено производство, и дело приняло новый оборот.</w:t>
      </w:r>
    </w:p>
    <w:p w14:paraId="24EAB804" w14:textId="77777777" w:rsidR="005C4F58" w:rsidRPr="005C4F58" w:rsidRDefault="005C4F58" w:rsidP="005C4F58">
      <w:pPr>
        <w:ind w:firstLine="709"/>
        <w:jc w:val="both"/>
        <w:rPr>
          <w:sz w:val="28"/>
          <w:szCs w:val="28"/>
        </w:rPr>
      </w:pPr>
      <w:r w:rsidRPr="005C4F58">
        <w:rPr>
          <w:sz w:val="28"/>
          <w:szCs w:val="28"/>
        </w:rPr>
        <w:t xml:space="preserve">Суд кассационной инстанции посчитал, что судом апелляционной инстанции были допущены нарушения. Такие выводы сделаны на основании федеральных законов «Об общественных объединениях» и «О профессиональных союзах, их правах и гарантиях деятельности». Так, первый из них гласит: «Создаваемые гражданами общественные объединения могут регистрироваться …и приобретать права юридического лица либо функционировать без государственной регистрации и приобретения прав юридического лица». И далее: «Общественные объединения и граждане, чьи права… оказались нарушенными, могут обратиться с исковым заявлением в судебные органы и с заявлением или жалобой в административные органы о привлечении виновных к ответственности». Что касается второго названного закона, то в нем среди прочего сказано: «Права профсоюзов в сфере представительства и защиты социально-трудовых прав и интересов работников осуществляются вне зависимости от того, зарегистрированы они в качестве юридического лица или нет, в том числе и при защите прав и </w:t>
      </w:r>
      <w:r w:rsidRPr="005C4F58">
        <w:rPr>
          <w:sz w:val="28"/>
          <w:szCs w:val="28"/>
        </w:rPr>
        <w:lastRenderedPageBreak/>
        <w:t>интересов в суде». Данный вывод, кстати, находит отражение в практике Верховного суда Российской Федерации.</w:t>
      </w:r>
    </w:p>
    <w:p w14:paraId="7AF8DBE2" w14:textId="35D8BF58" w:rsidR="005C4F58" w:rsidRPr="005C4F58" w:rsidRDefault="005C4F58" w:rsidP="005C4F58">
      <w:pPr>
        <w:ind w:firstLine="709"/>
        <w:jc w:val="both"/>
        <w:rPr>
          <w:sz w:val="28"/>
          <w:szCs w:val="28"/>
        </w:rPr>
      </w:pPr>
      <w:r w:rsidRPr="005C4F58">
        <w:rPr>
          <w:sz w:val="28"/>
          <w:szCs w:val="28"/>
        </w:rPr>
        <w:t>Кроме того, кассационный суд сослался на статью 30 Трудового кодекса РФ, где говорится, что «первичные профсоюзные организации и их органы представляют в социальном партнерстве на локальном уровне интересы работников данного работодателя, являющихся членами соответствующих профсоюзов, а в случаях и порядке, которые установлены настоящим Кодексом, - интересы всех работников данного работодателя, независимо от их членства в профсоюзах,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</w:t>
      </w:r>
      <w:r w:rsidR="00394F96">
        <w:rPr>
          <w:sz w:val="28"/>
          <w:szCs w:val="28"/>
        </w:rPr>
        <w:t xml:space="preserve">м. </w:t>
      </w:r>
      <w:r w:rsidRPr="005C4F58">
        <w:rPr>
          <w:sz w:val="28"/>
          <w:szCs w:val="28"/>
        </w:rPr>
        <w:t>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организацией».</w:t>
      </w:r>
    </w:p>
    <w:p w14:paraId="19CA763E" w14:textId="77777777" w:rsidR="005C4F58" w:rsidRPr="006F24A5" w:rsidRDefault="005C4F58" w:rsidP="005C4F58">
      <w:pPr>
        <w:ind w:firstLine="709"/>
        <w:jc w:val="both"/>
        <w:rPr>
          <w:b/>
          <w:bCs/>
          <w:sz w:val="28"/>
          <w:szCs w:val="28"/>
        </w:rPr>
      </w:pPr>
      <w:r w:rsidRPr="005C4F58">
        <w:rPr>
          <w:sz w:val="28"/>
          <w:szCs w:val="28"/>
        </w:rPr>
        <w:t xml:space="preserve">Поскольку исполнение правил внутреннего трудового распорядка вытекает из существа трудовых отношений, рассматриваемая ситуация является трудовым спором, отмечается судом. </w:t>
      </w:r>
      <w:r w:rsidRPr="006F24A5">
        <w:rPr>
          <w:b/>
          <w:bCs/>
          <w:sz w:val="28"/>
          <w:szCs w:val="28"/>
        </w:rPr>
        <w:t>Ну а главный сделанный им вывод - первичная профорганизация БУ «Пожарно-спасательная служба Омской области» правоспособна, имеет права и полномочия профсоюзов, а соответственно, имеет право и на подачу искового заявления в защиту интересов работников.</w:t>
      </w:r>
    </w:p>
    <w:p w14:paraId="73054F79" w14:textId="29ED1F1C" w:rsidR="00D500C3" w:rsidRDefault="005C4F58" w:rsidP="005C4F58">
      <w:pPr>
        <w:ind w:firstLine="709"/>
        <w:jc w:val="both"/>
        <w:rPr>
          <w:sz w:val="28"/>
          <w:szCs w:val="28"/>
        </w:rPr>
      </w:pPr>
      <w:r w:rsidRPr="005C4F58">
        <w:rPr>
          <w:sz w:val="28"/>
          <w:szCs w:val="28"/>
        </w:rPr>
        <w:t xml:space="preserve">По решению Восьмого </w:t>
      </w:r>
      <w:r w:rsidR="00255ED4">
        <w:rPr>
          <w:sz w:val="28"/>
          <w:szCs w:val="28"/>
        </w:rPr>
        <w:t>кассационного</w:t>
      </w:r>
      <w:r w:rsidRPr="005C4F58">
        <w:rPr>
          <w:sz w:val="28"/>
          <w:szCs w:val="28"/>
        </w:rPr>
        <w:t xml:space="preserve"> суда общей юрисдикции отменено апелляционное определение Омского областного суда. А материалы дела направлены на новое рассмотрение. </w:t>
      </w:r>
      <w:r w:rsidR="00A46BBF">
        <w:rPr>
          <w:sz w:val="28"/>
          <w:szCs w:val="28"/>
        </w:rPr>
        <w:t>П</w:t>
      </w:r>
      <w:r w:rsidRPr="005C4F58">
        <w:rPr>
          <w:sz w:val="28"/>
          <w:szCs w:val="28"/>
        </w:rPr>
        <w:t>о итогам довольно длительных судебных разбирательств удалось подтвердить статус и полномочия первичной профорганизации. И есть все основания полагать, что результатом ее настойчивости станет оснащение всех пожарных постов необходимым оборудованием.</w:t>
      </w:r>
      <w:r w:rsidR="0017043A">
        <w:rPr>
          <w:sz w:val="28"/>
          <w:szCs w:val="28"/>
        </w:rPr>
        <w:t xml:space="preserve"> </w:t>
      </w:r>
    </w:p>
    <w:p w14:paraId="28119648" w14:textId="6666CA1E" w:rsidR="0017043A" w:rsidRDefault="0017043A" w:rsidP="005C4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Вышеуказанная практика была </w:t>
      </w:r>
      <w:r w:rsidR="00093048">
        <w:rPr>
          <w:sz w:val="28"/>
          <w:szCs w:val="28"/>
        </w:rPr>
        <w:t>опубликована в центральной профсоюзной газете «Солидарность» №</w:t>
      </w:r>
      <w:r w:rsidR="006F24A5">
        <w:rPr>
          <w:sz w:val="28"/>
          <w:szCs w:val="28"/>
        </w:rPr>
        <w:t xml:space="preserve"> </w:t>
      </w:r>
      <w:r w:rsidR="00093048">
        <w:rPr>
          <w:sz w:val="28"/>
          <w:szCs w:val="28"/>
        </w:rPr>
        <w:t>39</w:t>
      </w:r>
      <w:r w:rsidR="006F24A5">
        <w:rPr>
          <w:sz w:val="28"/>
          <w:szCs w:val="28"/>
        </w:rPr>
        <w:t xml:space="preserve"> </w:t>
      </w:r>
      <w:r w:rsidR="00093048">
        <w:rPr>
          <w:sz w:val="28"/>
          <w:szCs w:val="28"/>
        </w:rPr>
        <w:t>(1398)</w:t>
      </w:r>
      <w:r w:rsidR="006F24A5">
        <w:rPr>
          <w:sz w:val="28"/>
          <w:szCs w:val="28"/>
        </w:rPr>
        <w:t xml:space="preserve"> </w:t>
      </w:r>
      <w:r w:rsidR="00093048">
        <w:rPr>
          <w:sz w:val="28"/>
          <w:szCs w:val="28"/>
        </w:rPr>
        <w:t>2023 г.</w:t>
      </w:r>
    </w:p>
    <w:p w14:paraId="7B034E4F" w14:textId="1064CB73" w:rsidR="00CC7D6C" w:rsidRPr="00CC7D6C" w:rsidRDefault="00CC7D6C" w:rsidP="00CC7D6C">
      <w:pPr>
        <w:ind w:firstLine="709"/>
        <w:jc w:val="both"/>
        <w:rPr>
          <w:sz w:val="28"/>
          <w:szCs w:val="28"/>
        </w:rPr>
      </w:pPr>
      <w:r w:rsidRPr="00CC7D6C">
        <w:rPr>
          <w:sz w:val="28"/>
          <w:szCs w:val="28"/>
        </w:rPr>
        <w:t xml:space="preserve">В правовой отдел ФОП обратилась член профсоюза БСМП-1 с проблемой: распоряжением Министерства образования Омской области еще в 2017 году она была принята на регистрационный учет в качестве нуждающейся в жилом помещении как ребенок, оставшийся без попечения родителей, т.к. в свидетельстве о рождении в графе «отец» стоял прочерк, а мама была лишена родительских прав. </w:t>
      </w:r>
    </w:p>
    <w:p w14:paraId="589DC8E4" w14:textId="4A718BC8" w:rsidR="00CC7D6C" w:rsidRPr="00CC7D6C" w:rsidRDefault="00CC7D6C" w:rsidP="00CC7D6C">
      <w:pPr>
        <w:ind w:firstLine="709"/>
        <w:jc w:val="both"/>
        <w:rPr>
          <w:sz w:val="28"/>
          <w:szCs w:val="28"/>
        </w:rPr>
      </w:pPr>
      <w:r w:rsidRPr="00CC7D6C">
        <w:rPr>
          <w:sz w:val="28"/>
          <w:szCs w:val="28"/>
        </w:rPr>
        <w:t>Учитывая, что она относится к категории детей, оставшихся без попечения родителей</w:t>
      </w:r>
      <w:r w:rsidR="00255ED4">
        <w:rPr>
          <w:sz w:val="28"/>
          <w:szCs w:val="28"/>
        </w:rPr>
        <w:t xml:space="preserve"> и </w:t>
      </w:r>
      <w:r w:rsidRPr="00CC7D6C">
        <w:rPr>
          <w:sz w:val="28"/>
          <w:szCs w:val="28"/>
        </w:rPr>
        <w:t xml:space="preserve">имеет право на меры социальной поддержки, предусмотренные Федеральным законом от 21.12.1996 № 159-ФЗ «О дополнительных гарантиях по социальной поддержке детей-сирот и детей, оставшихся без попечения родителей», а именно на предоставление жилого помещения, которое ей обязаны были предоставить по достижению </w:t>
      </w:r>
      <w:r w:rsidR="00255ED4" w:rsidRPr="00CC7D6C">
        <w:rPr>
          <w:sz w:val="28"/>
          <w:szCs w:val="28"/>
        </w:rPr>
        <w:t>18-летнего</w:t>
      </w:r>
      <w:r w:rsidRPr="00CC7D6C">
        <w:rPr>
          <w:sz w:val="28"/>
          <w:szCs w:val="28"/>
        </w:rPr>
        <w:t xml:space="preserve"> возраста.</w:t>
      </w:r>
    </w:p>
    <w:p w14:paraId="40EF302D" w14:textId="77777777" w:rsidR="00CC7D6C" w:rsidRPr="00CC7D6C" w:rsidRDefault="00CC7D6C" w:rsidP="00CC7D6C">
      <w:pPr>
        <w:ind w:firstLine="709"/>
        <w:jc w:val="both"/>
        <w:rPr>
          <w:sz w:val="28"/>
          <w:szCs w:val="28"/>
        </w:rPr>
      </w:pPr>
      <w:r w:rsidRPr="00CC7D6C">
        <w:rPr>
          <w:sz w:val="28"/>
          <w:szCs w:val="28"/>
        </w:rPr>
        <w:lastRenderedPageBreak/>
        <w:t>В настоящее время ей уже 23 года, а жилое помещение так предоставлено и не было.</w:t>
      </w:r>
    </w:p>
    <w:p w14:paraId="3E3AF160" w14:textId="77777777" w:rsidR="00CC7D6C" w:rsidRPr="00CC7D6C" w:rsidRDefault="00CC7D6C" w:rsidP="00CC7D6C">
      <w:pPr>
        <w:ind w:firstLine="709"/>
        <w:jc w:val="both"/>
        <w:rPr>
          <w:sz w:val="28"/>
          <w:szCs w:val="28"/>
        </w:rPr>
      </w:pPr>
      <w:r w:rsidRPr="00CC7D6C">
        <w:rPr>
          <w:sz w:val="28"/>
          <w:szCs w:val="28"/>
        </w:rPr>
        <w:t>Правовым инспектором было подготовлено исковое заявление в суд, а также представлялись интересы члена профсоюза в суде.</w:t>
      </w:r>
    </w:p>
    <w:p w14:paraId="40122CED" w14:textId="059685F6" w:rsidR="00D500C3" w:rsidRDefault="00CC7D6C" w:rsidP="00CC7D6C">
      <w:pPr>
        <w:ind w:firstLine="709"/>
        <w:jc w:val="both"/>
        <w:rPr>
          <w:sz w:val="28"/>
          <w:szCs w:val="28"/>
        </w:rPr>
      </w:pPr>
      <w:r w:rsidRPr="00CC7D6C">
        <w:rPr>
          <w:sz w:val="28"/>
          <w:szCs w:val="28"/>
        </w:rPr>
        <w:t>Решение Центрального районного суда г.</w:t>
      </w:r>
      <w:r>
        <w:rPr>
          <w:sz w:val="28"/>
          <w:szCs w:val="28"/>
        </w:rPr>
        <w:t xml:space="preserve"> </w:t>
      </w:r>
      <w:r w:rsidRPr="00CC7D6C">
        <w:rPr>
          <w:sz w:val="28"/>
          <w:szCs w:val="28"/>
        </w:rPr>
        <w:t>Омска - обязать Министерство имущественных отношений Омской области предоставить ей благоустроенное жилое помещение специализированного жилищного фонда по договору найма специализированного жилого помещения</w:t>
      </w:r>
      <w:r w:rsidR="00B6343E">
        <w:rPr>
          <w:sz w:val="28"/>
          <w:szCs w:val="28"/>
        </w:rPr>
        <w:t xml:space="preserve"> (Решение Центрального районного суда г. Омска №</w:t>
      </w:r>
      <w:r w:rsidR="006F24A5">
        <w:rPr>
          <w:sz w:val="28"/>
          <w:szCs w:val="28"/>
        </w:rPr>
        <w:t xml:space="preserve"> </w:t>
      </w:r>
      <w:r w:rsidR="00B6343E">
        <w:rPr>
          <w:sz w:val="28"/>
          <w:szCs w:val="28"/>
        </w:rPr>
        <w:t>2-4266/2023)</w:t>
      </w:r>
      <w:r w:rsidRPr="00CC7D6C">
        <w:rPr>
          <w:sz w:val="28"/>
          <w:szCs w:val="28"/>
        </w:rPr>
        <w:t>.</w:t>
      </w:r>
    </w:p>
    <w:p w14:paraId="1E1A7345" w14:textId="064BF3B3" w:rsidR="00BF5108" w:rsidRPr="009A553E" w:rsidRDefault="00BF5108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Далее приводим ряд примеров судебной практики, касающихся вопросов назначения досрочной пенсии: </w:t>
      </w:r>
    </w:p>
    <w:p w14:paraId="455F4C74" w14:textId="4626F4FD" w:rsidR="00FC7D4C" w:rsidRPr="00FC7D4C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>В ФОП обратилась член профсоюза ПАО «Омскшина»</w:t>
      </w:r>
      <w:r w:rsidR="00093048">
        <w:rPr>
          <w:sz w:val="28"/>
          <w:szCs w:val="28"/>
        </w:rPr>
        <w:t xml:space="preserve"> </w:t>
      </w:r>
      <w:r w:rsidRPr="00FC7D4C">
        <w:rPr>
          <w:sz w:val="28"/>
          <w:szCs w:val="28"/>
        </w:rPr>
        <w:t xml:space="preserve">с заявлением об оказании юридической помощи в составлении искового заявления и представлении ее интересов в суде в связи с отказом </w:t>
      </w:r>
      <w:r w:rsidR="00703FB2" w:rsidRPr="00703FB2">
        <w:rPr>
          <w:sz w:val="28"/>
          <w:szCs w:val="28"/>
        </w:rPr>
        <w:t>Фонда пенсионного и</w:t>
      </w:r>
      <w:r w:rsidR="00703FB2">
        <w:rPr>
          <w:rStyle w:val="af8"/>
          <w:rFonts w:ascii="Open Sans" w:hAnsi="Open Sans" w:cs="Open Sans"/>
          <w:color w:val="212121"/>
          <w:shd w:val="clear" w:color="auto" w:fill="FFFFFF"/>
        </w:rPr>
        <w:t xml:space="preserve"> </w:t>
      </w:r>
      <w:r w:rsidR="00703FB2" w:rsidRPr="00703FB2">
        <w:rPr>
          <w:sz w:val="28"/>
          <w:szCs w:val="28"/>
        </w:rPr>
        <w:t>социального страхования Российской Федерации</w:t>
      </w:r>
      <w:r w:rsidR="00703FB2">
        <w:rPr>
          <w:sz w:val="28"/>
          <w:szCs w:val="28"/>
        </w:rPr>
        <w:t xml:space="preserve"> </w:t>
      </w:r>
      <w:r w:rsidRPr="00703FB2">
        <w:rPr>
          <w:sz w:val="28"/>
          <w:szCs w:val="28"/>
        </w:rPr>
        <w:t>в назначении</w:t>
      </w:r>
      <w:r w:rsidRPr="00FC7D4C">
        <w:rPr>
          <w:sz w:val="28"/>
          <w:szCs w:val="28"/>
        </w:rPr>
        <w:t xml:space="preserve"> ей досрочной пенсии в связи с работой во вредных условиях труда.</w:t>
      </w:r>
    </w:p>
    <w:p w14:paraId="7AA7954A" w14:textId="48088711" w:rsidR="00FC7D4C" w:rsidRPr="00FC7D4C" w:rsidRDefault="00255ED4" w:rsidP="00FC7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7D4C" w:rsidRPr="00FC7D4C">
        <w:rPr>
          <w:sz w:val="28"/>
          <w:szCs w:val="28"/>
        </w:rPr>
        <w:t xml:space="preserve">ешением </w:t>
      </w:r>
      <w:r w:rsidR="001149C2">
        <w:rPr>
          <w:sz w:val="28"/>
          <w:szCs w:val="28"/>
        </w:rPr>
        <w:t>СФР</w:t>
      </w:r>
      <w:r w:rsidR="00FC7D4C" w:rsidRPr="00FC7D4C">
        <w:rPr>
          <w:sz w:val="28"/>
          <w:szCs w:val="28"/>
        </w:rPr>
        <w:t xml:space="preserve"> ей было отказано во включении в специальный стаж, дающий право на получение досрочной страховой пенсии по старости, периодов ее работы в ПАО «Омскшина» во вредных условиях в качестве машиниста насосных установок на участке вулканизации производства радиальных шин, в качестве машиниста насосных установок в цехе тепловодоснабжения, в качестве машиниста насосных установок участка вулканизации покрышек </w:t>
      </w:r>
      <w:proofErr w:type="spellStart"/>
      <w:r w:rsidR="00FC7D4C" w:rsidRPr="00FC7D4C">
        <w:rPr>
          <w:sz w:val="28"/>
          <w:szCs w:val="28"/>
        </w:rPr>
        <w:t>сборочновулканизационного</w:t>
      </w:r>
      <w:proofErr w:type="spellEnd"/>
      <w:r w:rsidR="00FC7D4C" w:rsidRPr="00FC7D4C">
        <w:rPr>
          <w:sz w:val="28"/>
          <w:szCs w:val="28"/>
        </w:rPr>
        <w:t xml:space="preserve"> цеха, в цехе тепловодоснабжения, с 1 января 2012 года по настоящее время в качестве машиниста насосных установок участка вулканизации покрышек сборочно-вулканизационного цеха в цехе </w:t>
      </w:r>
      <w:proofErr w:type="spellStart"/>
      <w:r w:rsidR="00FC7D4C" w:rsidRPr="00FC7D4C">
        <w:rPr>
          <w:sz w:val="28"/>
          <w:szCs w:val="28"/>
        </w:rPr>
        <w:t>пароводоснабжения</w:t>
      </w:r>
      <w:proofErr w:type="spellEnd"/>
      <w:r w:rsidR="00FC7D4C" w:rsidRPr="00FC7D4C">
        <w:rPr>
          <w:sz w:val="28"/>
          <w:szCs w:val="28"/>
        </w:rPr>
        <w:t xml:space="preserve"> ПАО «</w:t>
      </w:r>
      <w:proofErr w:type="spellStart"/>
      <w:r w:rsidR="00FC7D4C" w:rsidRPr="00FC7D4C">
        <w:rPr>
          <w:sz w:val="28"/>
          <w:szCs w:val="28"/>
        </w:rPr>
        <w:t>Омскшина</w:t>
      </w:r>
      <w:proofErr w:type="spellEnd"/>
      <w:r w:rsidR="00FC7D4C" w:rsidRPr="00FC7D4C">
        <w:rPr>
          <w:sz w:val="28"/>
          <w:szCs w:val="28"/>
        </w:rPr>
        <w:t>».</w:t>
      </w:r>
    </w:p>
    <w:p w14:paraId="374B3BB0" w14:textId="77777777" w:rsidR="00FC7D4C" w:rsidRPr="00FC7D4C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>Специалистом правовой инспекции ФОП подготовлены соответствующие документы в суд, а также осуществлено полное сопровождение в суде (в процессе судебных заседаний по ходатайству специалиста истребован большой объем документации касающейся трудовой деятельности истца).</w:t>
      </w:r>
    </w:p>
    <w:p w14:paraId="7B3FDB0B" w14:textId="71528F89" w:rsidR="00FC7D4C" w:rsidRPr="00FC7D4C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 xml:space="preserve">Суд встал на сторону истца и обязал </w:t>
      </w:r>
      <w:r w:rsidR="001149C2">
        <w:rPr>
          <w:sz w:val="28"/>
          <w:szCs w:val="28"/>
        </w:rPr>
        <w:t xml:space="preserve">СФР </w:t>
      </w:r>
      <w:r w:rsidRPr="00FC7D4C">
        <w:rPr>
          <w:sz w:val="28"/>
          <w:szCs w:val="28"/>
        </w:rPr>
        <w:t>включить спорные периоды в стаж дающий право на досрочное назначение пенсии по старости, и назначить ей таковую</w:t>
      </w:r>
      <w:r w:rsidR="001149C2">
        <w:rPr>
          <w:sz w:val="28"/>
          <w:szCs w:val="28"/>
        </w:rPr>
        <w:t>.</w:t>
      </w:r>
    </w:p>
    <w:p w14:paraId="75304CE3" w14:textId="2E705D03" w:rsidR="00FC7D4C" w:rsidRPr="00FC7D4C" w:rsidRDefault="00FC7D4C" w:rsidP="00FC7D4C">
      <w:pPr>
        <w:ind w:firstLine="709"/>
        <w:jc w:val="both"/>
        <w:rPr>
          <w:sz w:val="28"/>
          <w:szCs w:val="28"/>
        </w:rPr>
      </w:pPr>
      <w:r w:rsidRPr="00FC7D4C">
        <w:rPr>
          <w:sz w:val="28"/>
          <w:szCs w:val="28"/>
        </w:rPr>
        <w:t>Члену профсоюза была назначена пенсия и выплачено в счет перерасчета более 120 000 рублей.</w:t>
      </w:r>
    </w:p>
    <w:p w14:paraId="4AACFEEC" w14:textId="73361A6A" w:rsidR="007973A3" w:rsidRPr="009A553E" w:rsidRDefault="007973A3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Таким образом, судебная защита при решении целого ряда вопросов остается одним из эффективных методов восстановления </w:t>
      </w:r>
      <w:r w:rsidR="00AE6D31" w:rsidRPr="009A553E">
        <w:rPr>
          <w:sz w:val="28"/>
          <w:szCs w:val="28"/>
        </w:rPr>
        <w:t>нарушенных прав членов п</w:t>
      </w:r>
      <w:r w:rsidR="00690603" w:rsidRPr="009A553E">
        <w:rPr>
          <w:sz w:val="28"/>
          <w:szCs w:val="28"/>
        </w:rPr>
        <w:t>рофсоюзов</w:t>
      </w:r>
      <w:r w:rsidRPr="009A553E">
        <w:rPr>
          <w:sz w:val="28"/>
          <w:szCs w:val="28"/>
        </w:rPr>
        <w:t>.</w:t>
      </w:r>
    </w:p>
    <w:p w14:paraId="69BC8A02" w14:textId="77777777" w:rsidR="00C50543" w:rsidRPr="009A553E" w:rsidRDefault="00C50543" w:rsidP="00CA539A">
      <w:pPr>
        <w:ind w:firstLine="993"/>
        <w:jc w:val="both"/>
        <w:rPr>
          <w:sz w:val="28"/>
          <w:szCs w:val="28"/>
        </w:rPr>
      </w:pPr>
    </w:p>
    <w:p w14:paraId="01076C9C" w14:textId="77777777" w:rsidR="00B73196" w:rsidRPr="009A553E" w:rsidRDefault="00051A4A" w:rsidP="00CA539A">
      <w:pPr>
        <w:jc w:val="center"/>
        <w:rPr>
          <w:bCs/>
          <w:i/>
          <w:color w:val="000000" w:themeColor="text1"/>
          <w:sz w:val="28"/>
          <w:szCs w:val="28"/>
          <w:u w:val="single"/>
        </w:rPr>
      </w:pPr>
      <w:r w:rsidRPr="009A553E">
        <w:rPr>
          <w:bCs/>
          <w:i/>
          <w:color w:val="000000" w:themeColor="text1"/>
          <w:sz w:val="28"/>
          <w:szCs w:val="28"/>
          <w:u w:val="single"/>
        </w:rPr>
        <w:t xml:space="preserve">Пятое направление - </w:t>
      </w:r>
      <w:r w:rsidR="00B73196" w:rsidRPr="009A553E">
        <w:rPr>
          <w:bCs/>
          <w:i/>
          <w:color w:val="000000" w:themeColor="text1"/>
          <w:sz w:val="28"/>
          <w:szCs w:val="28"/>
          <w:u w:val="single"/>
        </w:rPr>
        <w:t>Нормотворческая и аналитическая деятельность</w:t>
      </w:r>
    </w:p>
    <w:p w14:paraId="14DE5625" w14:textId="77777777" w:rsidR="00C50543" w:rsidRPr="009A553E" w:rsidRDefault="00C50543" w:rsidP="00CA539A">
      <w:pPr>
        <w:ind w:firstLine="993"/>
        <w:jc w:val="both"/>
        <w:rPr>
          <w:color w:val="000000" w:themeColor="text1"/>
          <w:sz w:val="28"/>
          <w:szCs w:val="28"/>
        </w:rPr>
      </w:pPr>
    </w:p>
    <w:p w14:paraId="3F4D6FD0" w14:textId="1111911D" w:rsidR="00810000" w:rsidRDefault="00810000" w:rsidP="00CA539A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_Hlk164166794"/>
      <w:r w:rsidRPr="00810000">
        <w:rPr>
          <w:color w:val="000000" w:themeColor="text1"/>
          <w:sz w:val="28"/>
          <w:szCs w:val="28"/>
        </w:rPr>
        <w:t>Участие профсоюзов в разработке, рассмотрении проектов законов и иных нормативных правовых актов соответствует уставным целям и задачам профсоюзных организаций в отстаивании и защите социально-экономических, трудовых прав работников.</w:t>
      </w:r>
    </w:p>
    <w:bookmarkEnd w:id="4"/>
    <w:p w14:paraId="309B8922" w14:textId="4B00B12F" w:rsidR="00B73196" w:rsidRPr="009A553E" w:rsidRDefault="00B73196" w:rsidP="00CA539A">
      <w:pPr>
        <w:ind w:firstLine="709"/>
        <w:jc w:val="both"/>
        <w:rPr>
          <w:color w:val="000000" w:themeColor="text1"/>
          <w:sz w:val="28"/>
          <w:szCs w:val="28"/>
        </w:rPr>
      </w:pPr>
      <w:r w:rsidRPr="009A553E">
        <w:rPr>
          <w:color w:val="000000" w:themeColor="text1"/>
          <w:sz w:val="28"/>
          <w:szCs w:val="28"/>
        </w:rPr>
        <w:lastRenderedPageBreak/>
        <w:t>ФОП в полной мере реализовала предоставленные права в нормотворческой сфере при участии правовых инспекторов труда в таких формах как:</w:t>
      </w:r>
    </w:p>
    <w:p w14:paraId="59E8AB77" w14:textId="77777777" w:rsidR="00B73196" w:rsidRPr="009A553E" w:rsidRDefault="00B73196" w:rsidP="00CA539A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</w:t>
      </w:r>
      <w:r w:rsidR="00690603" w:rsidRPr="009A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</w:t>
      </w:r>
      <w:r w:rsidRPr="009A553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="00690603" w:rsidRPr="009A55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A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федерального, регионального и муниципальных уровней; </w:t>
      </w:r>
    </w:p>
    <w:p w14:paraId="707C5A5A" w14:textId="77777777" w:rsidR="00B73196" w:rsidRPr="009A553E" w:rsidRDefault="00B73196" w:rsidP="00CA539A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3E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проектов законов и иных нормативных правовых актов различных уровней.</w:t>
      </w:r>
    </w:p>
    <w:p w14:paraId="6DA32202" w14:textId="06579E53" w:rsidR="00B73196" w:rsidRPr="009A553E" w:rsidRDefault="001F31C4" w:rsidP="00CA539A">
      <w:pPr>
        <w:pStyle w:val="11"/>
        <w:shd w:val="clear" w:color="auto" w:fill="auto"/>
        <w:tabs>
          <w:tab w:val="left" w:pos="6472"/>
        </w:tabs>
        <w:spacing w:before="0" w:after="0" w:line="240" w:lineRule="auto"/>
        <w:ind w:firstLine="709"/>
        <w:rPr>
          <w:sz w:val="28"/>
          <w:szCs w:val="28"/>
        </w:rPr>
      </w:pPr>
      <w:r w:rsidRPr="009A553E">
        <w:rPr>
          <w:sz w:val="28"/>
          <w:szCs w:val="28"/>
        </w:rPr>
        <w:t>В</w:t>
      </w:r>
      <w:r w:rsidR="00B73196" w:rsidRPr="009A553E">
        <w:rPr>
          <w:sz w:val="28"/>
          <w:szCs w:val="28"/>
        </w:rPr>
        <w:t>опросы соблюдения трудовых прав работников рассматривались на заседаниях областной трехсторонней комиссии</w:t>
      </w:r>
      <w:r w:rsidR="008E6F82">
        <w:rPr>
          <w:sz w:val="28"/>
          <w:szCs w:val="28"/>
        </w:rPr>
        <w:t>,</w:t>
      </w:r>
      <w:r w:rsidR="008E6F82" w:rsidRPr="008E6F82">
        <w:t xml:space="preserve"> </w:t>
      </w:r>
      <w:r w:rsidR="008E6F82">
        <w:t>м</w:t>
      </w:r>
      <w:r w:rsidR="008E6F82" w:rsidRPr="008E6F82">
        <w:rPr>
          <w:sz w:val="28"/>
          <w:szCs w:val="28"/>
        </w:rPr>
        <w:t>ежведомственн</w:t>
      </w:r>
      <w:r w:rsidR="008E6F82">
        <w:rPr>
          <w:sz w:val="28"/>
          <w:szCs w:val="28"/>
        </w:rPr>
        <w:t>ой</w:t>
      </w:r>
      <w:r w:rsidR="008E6F82" w:rsidRPr="008E6F82">
        <w:rPr>
          <w:sz w:val="28"/>
          <w:szCs w:val="28"/>
        </w:rPr>
        <w:t xml:space="preserve"> комисси</w:t>
      </w:r>
      <w:r w:rsidR="008E6F82">
        <w:rPr>
          <w:sz w:val="28"/>
          <w:szCs w:val="28"/>
        </w:rPr>
        <w:t>и</w:t>
      </w:r>
      <w:r w:rsidR="008E6F82" w:rsidRPr="008E6F82">
        <w:rPr>
          <w:sz w:val="28"/>
          <w:szCs w:val="28"/>
        </w:rPr>
        <w:t xml:space="preserve"> по координации деятельности органов исполнительной власти Омской области в сфере защиты трудовых прав работников</w:t>
      </w:r>
      <w:r w:rsidR="008E6F82">
        <w:rPr>
          <w:sz w:val="28"/>
          <w:szCs w:val="28"/>
        </w:rPr>
        <w:t>.</w:t>
      </w:r>
    </w:p>
    <w:p w14:paraId="265C958C" w14:textId="77777777" w:rsidR="00111E51" w:rsidRPr="009A553E" w:rsidRDefault="00111E51" w:rsidP="00CA539A">
      <w:pPr>
        <w:pStyle w:val="11"/>
        <w:shd w:val="clear" w:color="auto" w:fill="auto"/>
        <w:tabs>
          <w:tab w:val="left" w:pos="6472"/>
        </w:tabs>
        <w:spacing w:before="0" w:after="0" w:line="240" w:lineRule="auto"/>
        <w:ind w:firstLine="709"/>
        <w:rPr>
          <w:sz w:val="28"/>
          <w:szCs w:val="28"/>
        </w:rPr>
      </w:pPr>
      <w:r w:rsidRPr="009A553E">
        <w:rPr>
          <w:sz w:val="28"/>
          <w:szCs w:val="28"/>
        </w:rPr>
        <w:t>В Федерации омских профсоюзов работает постоянная комиссия Совета ФОП по защите трудовых прав и нормотворческой деятельности. Заседания комиссии проводятся 3</w:t>
      </w:r>
      <w:r w:rsidR="00051A4A" w:rsidRPr="009A553E">
        <w:rPr>
          <w:sz w:val="28"/>
          <w:szCs w:val="28"/>
        </w:rPr>
        <w:t xml:space="preserve"> </w:t>
      </w:r>
      <w:r w:rsidRPr="009A553E">
        <w:rPr>
          <w:sz w:val="28"/>
          <w:szCs w:val="28"/>
        </w:rPr>
        <w:t>-</w:t>
      </w:r>
      <w:r w:rsidR="00051A4A" w:rsidRPr="009A553E">
        <w:rPr>
          <w:sz w:val="28"/>
          <w:szCs w:val="28"/>
        </w:rPr>
        <w:t xml:space="preserve"> </w:t>
      </w:r>
      <w:r w:rsidRPr="009A553E">
        <w:rPr>
          <w:sz w:val="28"/>
          <w:szCs w:val="28"/>
        </w:rPr>
        <w:t>4 раза в год.</w:t>
      </w:r>
    </w:p>
    <w:p w14:paraId="1D963CFB" w14:textId="77777777" w:rsidR="00C50543" w:rsidRPr="009A553E" w:rsidRDefault="00C50543" w:rsidP="00CA539A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993"/>
        <w:rPr>
          <w:sz w:val="28"/>
          <w:szCs w:val="28"/>
        </w:rPr>
      </w:pPr>
    </w:p>
    <w:p w14:paraId="27AE2919" w14:textId="4B630CF6" w:rsidR="00D16D4D" w:rsidRDefault="001149C2" w:rsidP="00CA539A">
      <w:pPr>
        <w:ind w:firstLine="708"/>
        <w:jc w:val="center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Шестое</w:t>
      </w:r>
      <w:r w:rsidR="00051A4A" w:rsidRPr="009A553E">
        <w:rPr>
          <w:bCs/>
          <w:i/>
          <w:sz w:val="28"/>
          <w:szCs w:val="28"/>
          <w:u w:val="single"/>
        </w:rPr>
        <w:t xml:space="preserve"> направление - </w:t>
      </w:r>
      <w:r w:rsidR="00974B1D" w:rsidRPr="009A553E">
        <w:rPr>
          <w:bCs/>
          <w:i/>
          <w:sz w:val="28"/>
          <w:szCs w:val="28"/>
          <w:u w:val="single"/>
        </w:rPr>
        <w:t>Информационная работа правового отдела</w:t>
      </w:r>
    </w:p>
    <w:p w14:paraId="0437ECC7" w14:textId="77777777" w:rsidR="001129AE" w:rsidRPr="009A553E" w:rsidRDefault="001129AE" w:rsidP="00CA539A">
      <w:pPr>
        <w:ind w:firstLine="708"/>
        <w:jc w:val="center"/>
        <w:rPr>
          <w:bCs/>
          <w:i/>
          <w:sz w:val="28"/>
          <w:szCs w:val="28"/>
          <w:u w:val="single"/>
        </w:rPr>
      </w:pPr>
    </w:p>
    <w:p w14:paraId="51BED48F" w14:textId="77777777" w:rsidR="00E5132D" w:rsidRPr="009A553E" w:rsidRDefault="00E5132D" w:rsidP="00CA539A">
      <w:pPr>
        <w:pStyle w:val="11"/>
        <w:shd w:val="clear" w:color="auto" w:fill="auto"/>
        <w:tabs>
          <w:tab w:val="left" w:pos="6750"/>
          <w:tab w:val="right" w:pos="9390"/>
        </w:tabs>
        <w:spacing w:before="0" w:after="0" w:line="240" w:lineRule="auto"/>
        <w:ind w:firstLine="709"/>
        <w:rPr>
          <w:sz w:val="28"/>
          <w:szCs w:val="28"/>
        </w:rPr>
      </w:pPr>
      <w:r w:rsidRPr="009A553E">
        <w:rPr>
          <w:sz w:val="28"/>
          <w:szCs w:val="28"/>
        </w:rPr>
        <w:t>В отделе правовой и технической инспекции труда ФОП на постоянной основе работает «горячая линия» по вопросам, связанным с применением трудового законодательства.</w:t>
      </w:r>
    </w:p>
    <w:p w14:paraId="20ED5AED" w14:textId="450A7746" w:rsidR="00A63F27" w:rsidRPr="00C255FB" w:rsidRDefault="00E5132D" w:rsidP="00CA539A">
      <w:pPr>
        <w:pStyle w:val="1"/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>Понимая значение информационной работы, в отчетный период по р</w:t>
      </w:r>
      <w:r w:rsidR="00DC3B61" w:rsidRPr="009A553E">
        <w:rPr>
          <w:sz w:val="28"/>
          <w:szCs w:val="28"/>
        </w:rPr>
        <w:t>азличным вопросам для членов профсоюз</w:t>
      </w:r>
      <w:r w:rsidR="00A30823" w:rsidRPr="009A553E">
        <w:rPr>
          <w:sz w:val="28"/>
          <w:szCs w:val="28"/>
        </w:rPr>
        <w:t>ов</w:t>
      </w:r>
      <w:r w:rsidR="00DC3B61" w:rsidRPr="009A553E">
        <w:rPr>
          <w:sz w:val="28"/>
          <w:szCs w:val="28"/>
        </w:rPr>
        <w:t xml:space="preserve"> было подготовлено около</w:t>
      </w:r>
      <w:r w:rsidRPr="009A553E">
        <w:rPr>
          <w:sz w:val="28"/>
          <w:szCs w:val="28"/>
        </w:rPr>
        <w:t xml:space="preserve"> </w:t>
      </w:r>
      <w:r w:rsidR="005D55F3" w:rsidRPr="009A553E">
        <w:rPr>
          <w:sz w:val="28"/>
          <w:szCs w:val="28"/>
        </w:rPr>
        <w:t xml:space="preserve">100 </w:t>
      </w:r>
      <w:r w:rsidR="00DC3B61" w:rsidRPr="009A553E">
        <w:rPr>
          <w:sz w:val="28"/>
          <w:szCs w:val="28"/>
        </w:rPr>
        <w:t>консультаций в газету «Позиция». Раз в квартал оформляется информационный листок «Профсоюз помог», в котором освещаются яркие примеры судебной практики правового отдела ФОП</w:t>
      </w:r>
      <w:r w:rsidR="00C255FB">
        <w:rPr>
          <w:sz w:val="28"/>
          <w:szCs w:val="28"/>
        </w:rPr>
        <w:t xml:space="preserve">, также данные примеры публикуются в официальной группе ФОП во </w:t>
      </w:r>
      <w:proofErr w:type="spellStart"/>
      <w:r w:rsidR="00C255FB">
        <w:rPr>
          <w:sz w:val="28"/>
          <w:szCs w:val="28"/>
          <w:lang w:val="en-US"/>
        </w:rPr>
        <w:t>omskprof</w:t>
      </w:r>
      <w:proofErr w:type="spellEnd"/>
      <w:r w:rsidR="008F3715">
        <w:rPr>
          <w:sz w:val="28"/>
          <w:szCs w:val="28"/>
        </w:rPr>
        <w:t>.</w:t>
      </w:r>
      <w:proofErr w:type="spellStart"/>
      <w:r w:rsidR="008F3715">
        <w:rPr>
          <w:sz w:val="28"/>
          <w:szCs w:val="28"/>
          <w:lang w:val="en-US"/>
        </w:rPr>
        <w:t>ru</w:t>
      </w:r>
      <w:proofErr w:type="spellEnd"/>
      <w:r w:rsidR="00C255FB" w:rsidRPr="00C255FB">
        <w:rPr>
          <w:sz w:val="28"/>
          <w:szCs w:val="28"/>
        </w:rPr>
        <w:t>(</w:t>
      </w:r>
      <w:proofErr w:type="spellStart"/>
      <w:r w:rsidR="00C255FB">
        <w:rPr>
          <w:sz w:val="28"/>
          <w:szCs w:val="28"/>
          <w:lang w:val="en-US"/>
        </w:rPr>
        <w:t>Vk</w:t>
      </w:r>
      <w:proofErr w:type="spellEnd"/>
      <w:r w:rsidR="00C255FB" w:rsidRPr="00C255FB">
        <w:rPr>
          <w:sz w:val="28"/>
          <w:szCs w:val="28"/>
        </w:rPr>
        <w:t>).</w:t>
      </w:r>
    </w:p>
    <w:p w14:paraId="4CC5FBEE" w14:textId="77777777" w:rsidR="00E5132D" w:rsidRPr="009A553E" w:rsidRDefault="00E5132D" w:rsidP="00CA539A">
      <w:pPr>
        <w:ind w:firstLine="709"/>
        <w:jc w:val="both"/>
        <w:rPr>
          <w:sz w:val="28"/>
          <w:szCs w:val="28"/>
        </w:rPr>
      </w:pPr>
      <w:r w:rsidRPr="009A553E">
        <w:rPr>
          <w:sz w:val="28"/>
          <w:szCs w:val="28"/>
        </w:rPr>
        <w:t xml:space="preserve">В целях широкого распространения правовых знаний, необходимых для эффективной правозащитной деятельности, в практике работы </w:t>
      </w:r>
      <w:r w:rsidR="00DC3B61" w:rsidRPr="009A553E">
        <w:rPr>
          <w:sz w:val="28"/>
          <w:szCs w:val="28"/>
        </w:rPr>
        <w:t xml:space="preserve">правового отдела </w:t>
      </w:r>
      <w:r w:rsidRPr="009A553E">
        <w:rPr>
          <w:sz w:val="28"/>
          <w:szCs w:val="28"/>
        </w:rPr>
        <w:t>значительное место занимают обучение правовым знаниям профсоюзного актива в различных формах, проведение совещаний, семинаров, подготовка информационно-методических материалов</w:t>
      </w:r>
      <w:r w:rsidR="00DC3B61" w:rsidRPr="009A553E">
        <w:rPr>
          <w:sz w:val="28"/>
          <w:szCs w:val="28"/>
        </w:rPr>
        <w:t xml:space="preserve"> и др.</w:t>
      </w:r>
    </w:p>
    <w:p w14:paraId="625EBE63" w14:textId="5745F8A8" w:rsidR="00DC3B61" w:rsidRDefault="00DC3B61" w:rsidP="00CA539A">
      <w:pPr>
        <w:pStyle w:val="11"/>
        <w:shd w:val="clear" w:color="auto" w:fill="auto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9A553E">
        <w:rPr>
          <w:sz w:val="28"/>
          <w:szCs w:val="28"/>
        </w:rPr>
        <w:t xml:space="preserve">За отчетный период проведено </w:t>
      </w:r>
      <w:r w:rsidR="00810000" w:rsidRPr="00810000">
        <w:rPr>
          <w:sz w:val="28"/>
          <w:szCs w:val="28"/>
        </w:rPr>
        <w:t>49</w:t>
      </w:r>
      <w:r w:rsidR="005D55F3" w:rsidRPr="009A553E">
        <w:rPr>
          <w:sz w:val="28"/>
          <w:szCs w:val="28"/>
        </w:rPr>
        <w:t xml:space="preserve"> </w:t>
      </w:r>
      <w:r w:rsidRPr="009A553E">
        <w:rPr>
          <w:sz w:val="28"/>
          <w:szCs w:val="28"/>
        </w:rPr>
        <w:t>семинар</w:t>
      </w:r>
      <w:r w:rsidR="009A553E" w:rsidRPr="009A553E">
        <w:rPr>
          <w:sz w:val="28"/>
          <w:szCs w:val="28"/>
        </w:rPr>
        <w:t>ов</w:t>
      </w:r>
      <w:r w:rsidRPr="009A553E">
        <w:rPr>
          <w:sz w:val="28"/>
          <w:szCs w:val="28"/>
        </w:rPr>
        <w:t xml:space="preserve"> и лекци</w:t>
      </w:r>
      <w:r w:rsidR="00006CA9" w:rsidRPr="009A553E">
        <w:rPr>
          <w:sz w:val="28"/>
          <w:szCs w:val="28"/>
        </w:rPr>
        <w:t>и</w:t>
      </w:r>
      <w:r w:rsidR="0089125A" w:rsidRPr="009A553E">
        <w:rPr>
          <w:sz w:val="28"/>
          <w:szCs w:val="28"/>
        </w:rPr>
        <w:t>, в том числе дистанционно</w:t>
      </w:r>
      <w:r w:rsidRPr="009A553E">
        <w:rPr>
          <w:sz w:val="28"/>
          <w:szCs w:val="28"/>
        </w:rPr>
        <w:t>, в подготовке и проведении которых непосредственно участвовали специалисты правового отдела ФОП</w:t>
      </w:r>
      <w:r w:rsidR="0089125A" w:rsidRPr="009A553E">
        <w:rPr>
          <w:sz w:val="28"/>
          <w:szCs w:val="28"/>
        </w:rPr>
        <w:t xml:space="preserve">. </w:t>
      </w:r>
      <w:r w:rsidR="00A91D93" w:rsidRPr="009A553E">
        <w:rPr>
          <w:color w:val="000000" w:themeColor="text1"/>
          <w:sz w:val="28"/>
          <w:szCs w:val="28"/>
        </w:rPr>
        <w:t>В рамках вышеперечисленных мероприятий профсоюзные лидеры различного уровня регулярно обучаются формам и методам защиты трудовых прав работников.</w:t>
      </w:r>
    </w:p>
    <w:p w14:paraId="221B15C2" w14:textId="23123BBA" w:rsidR="00255ED4" w:rsidRDefault="00255ED4" w:rsidP="00CA539A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A1167">
        <w:rPr>
          <w:sz w:val="28"/>
          <w:szCs w:val="28"/>
        </w:rPr>
        <w:t xml:space="preserve">Специалистов отдела постоянно приглашают на проведение семинаров для работодателей, работников кадровых служб организаций на семинарах, организуемых Администрациями </w:t>
      </w:r>
      <w:r w:rsidR="001129AE">
        <w:rPr>
          <w:sz w:val="28"/>
          <w:szCs w:val="28"/>
        </w:rPr>
        <w:t xml:space="preserve">муниципальных </w:t>
      </w:r>
      <w:r w:rsidRPr="000A1167">
        <w:rPr>
          <w:sz w:val="28"/>
          <w:szCs w:val="28"/>
        </w:rPr>
        <w:t>районов Омской области, в том числе с использованием видеоконференцсвязи</w:t>
      </w:r>
      <w:r>
        <w:rPr>
          <w:sz w:val="28"/>
          <w:szCs w:val="28"/>
        </w:rPr>
        <w:t>.</w:t>
      </w:r>
    </w:p>
    <w:p w14:paraId="10E1A346" w14:textId="490CE904" w:rsidR="00A3378C" w:rsidRPr="00A3378C" w:rsidRDefault="00A3378C" w:rsidP="00A3378C">
      <w:pPr>
        <w:shd w:val="clear" w:color="auto" w:fill="FFFFFF"/>
        <w:ind w:firstLine="708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A3378C">
        <w:rPr>
          <w:rFonts w:eastAsia="Times New Roman"/>
          <w:color w:val="000000"/>
          <w:spacing w:val="3"/>
          <w:sz w:val="28"/>
          <w:szCs w:val="28"/>
        </w:rPr>
        <w:t xml:space="preserve">Специалисты Федерации омских профсоюзов провели ряд вебинаров в региональной общественной приемной партии «Единая Россия». В прямом эфире сотрудники правового отдела ФОП для работников и работодателей Омска и области провели консультации по наиболее важным вопросам. Более 20 тысяч жителей региона стали участниками профсоюзных вебинаров. Беседу на тему особенностей трудового законодательства в части </w:t>
      </w:r>
      <w:r w:rsidRPr="00A3378C">
        <w:rPr>
          <w:rFonts w:eastAsia="Times New Roman"/>
          <w:color w:val="000000"/>
          <w:spacing w:val="3"/>
          <w:sz w:val="28"/>
          <w:szCs w:val="28"/>
        </w:rPr>
        <w:lastRenderedPageBreak/>
        <w:t>оплаты труда, произведённого в ночное время, в выходные (праздничные) дни, оплата сверхурочной работы, материальная ответственность работодателя за задержку выплаты заработной платы и многие другие злободневные темы, наверняка интересующие большинство работающих омичей, стали объектом внимания профсоюзного спикера. В онлайн режиме рассказал</w:t>
      </w:r>
      <w:r>
        <w:rPr>
          <w:rFonts w:eastAsia="Times New Roman"/>
          <w:color w:val="000000"/>
          <w:spacing w:val="3"/>
          <w:sz w:val="28"/>
          <w:szCs w:val="28"/>
        </w:rPr>
        <w:t>и</w:t>
      </w:r>
      <w:r w:rsidRPr="00A3378C">
        <w:rPr>
          <w:rFonts w:eastAsia="Times New Roman"/>
          <w:color w:val="000000"/>
          <w:spacing w:val="3"/>
          <w:sz w:val="28"/>
          <w:szCs w:val="28"/>
        </w:rPr>
        <w:t xml:space="preserve"> о главных изменениях в трудовом законодательстве РФ, касающихся ответственности работодателя за нарушение закона «О персональных данных», о дополнительных выходных для работников, воспитывающих детей-инвалидов, о новом законе о занятости, как изменился МРОТ с января 2024, какие гарантии предусмотрены трудовым кодексом для участников СВО и членов их семей. </w:t>
      </w:r>
    </w:p>
    <w:p w14:paraId="35B5E995" w14:textId="034680B8" w:rsidR="00A3378C" w:rsidRDefault="00A3378C" w:rsidP="00A3378C">
      <w:pPr>
        <w:pStyle w:val="11"/>
        <w:shd w:val="clear" w:color="auto" w:fill="auto"/>
        <w:tabs>
          <w:tab w:val="left" w:pos="6472"/>
        </w:tabs>
        <w:spacing w:before="0" w:after="0" w:line="240" w:lineRule="auto"/>
        <w:ind w:firstLine="709"/>
        <w:rPr>
          <w:sz w:val="28"/>
          <w:szCs w:val="28"/>
        </w:rPr>
      </w:pPr>
      <w:r w:rsidRPr="00A3378C">
        <w:rPr>
          <w:sz w:val="28"/>
          <w:szCs w:val="28"/>
        </w:rPr>
        <w:t>Сотрудничество двух крупнейших общественных организаций региона крепнет, изыскиваются новые форматы и технологии</w:t>
      </w:r>
      <w:r w:rsidR="00183220">
        <w:rPr>
          <w:sz w:val="28"/>
          <w:szCs w:val="28"/>
        </w:rPr>
        <w:t xml:space="preserve"> взаимодействия</w:t>
      </w:r>
      <w:r w:rsidR="00E116E9">
        <w:rPr>
          <w:sz w:val="28"/>
          <w:szCs w:val="28"/>
        </w:rPr>
        <w:t>.</w:t>
      </w:r>
    </w:p>
    <w:p w14:paraId="11918E1F" w14:textId="77777777" w:rsidR="00E116E9" w:rsidRPr="00A3378C" w:rsidRDefault="00E116E9" w:rsidP="00A3378C">
      <w:pPr>
        <w:pStyle w:val="11"/>
        <w:shd w:val="clear" w:color="auto" w:fill="auto"/>
        <w:tabs>
          <w:tab w:val="left" w:pos="6472"/>
        </w:tabs>
        <w:spacing w:before="0" w:after="0" w:line="240" w:lineRule="auto"/>
        <w:ind w:firstLine="709"/>
        <w:rPr>
          <w:sz w:val="28"/>
          <w:szCs w:val="28"/>
        </w:rPr>
      </w:pPr>
    </w:p>
    <w:p w14:paraId="26E52E2D" w14:textId="31F52497" w:rsidR="00556BA1" w:rsidRDefault="00556BA1" w:rsidP="00CA539A">
      <w:pPr>
        <w:jc w:val="center"/>
        <w:rPr>
          <w:bCs/>
          <w:i/>
          <w:sz w:val="28"/>
          <w:szCs w:val="28"/>
          <w:u w:val="single"/>
        </w:rPr>
      </w:pPr>
      <w:r w:rsidRPr="000A1167">
        <w:rPr>
          <w:bCs/>
          <w:i/>
          <w:sz w:val="28"/>
          <w:szCs w:val="28"/>
          <w:u w:val="single"/>
        </w:rPr>
        <w:t>Оценка эффективности контроля за соблюдением трудового законодательства</w:t>
      </w:r>
    </w:p>
    <w:p w14:paraId="753A22D9" w14:textId="77777777" w:rsidR="001129AE" w:rsidRPr="000A1167" w:rsidRDefault="001129AE" w:rsidP="00CA539A">
      <w:pPr>
        <w:jc w:val="center"/>
        <w:rPr>
          <w:bCs/>
          <w:i/>
          <w:sz w:val="28"/>
          <w:szCs w:val="28"/>
          <w:u w:val="single"/>
        </w:rPr>
      </w:pPr>
    </w:p>
    <w:p w14:paraId="41292D71" w14:textId="02761487" w:rsidR="00556BA1" w:rsidRPr="000A1167" w:rsidRDefault="007E64C0" w:rsidP="00CA539A">
      <w:pPr>
        <w:ind w:firstLine="709"/>
        <w:jc w:val="both"/>
        <w:rPr>
          <w:b/>
          <w:sz w:val="28"/>
          <w:szCs w:val="28"/>
          <w:u w:val="single"/>
        </w:rPr>
      </w:pPr>
      <w:r w:rsidRPr="000A1167">
        <w:rPr>
          <w:sz w:val="28"/>
          <w:szCs w:val="28"/>
        </w:rPr>
        <w:t>Э</w:t>
      </w:r>
      <w:r w:rsidR="00CC374C" w:rsidRPr="000A1167">
        <w:rPr>
          <w:sz w:val="28"/>
          <w:szCs w:val="28"/>
        </w:rPr>
        <w:t>кономическ</w:t>
      </w:r>
      <w:r w:rsidRPr="000A1167">
        <w:rPr>
          <w:sz w:val="28"/>
          <w:szCs w:val="28"/>
        </w:rPr>
        <w:t>ую</w:t>
      </w:r>
      <w:r w:rsidR="00CC374C" w:rsidRPr="000A1167">
        <w:rPr>
          <w:sz w:val="28"/>
          <w:szCs w:val="28"/>
        </w:rPr>
        <w:t xml:space="preserve"> эффективность от всех форм правозащитной работы можно выразить в денежном эквиваленте.</w:t>
      </w:r>
    </w:p>
    <w:p w14:paraId="63C1319F" w14:textId="551FCA2E" w:rsidR="00542F67" w:rsidRPr="000A1167" w:rsidRDefault="00542F67" w:rsidP="00CA539A">
      <w:pPr>
        <w:pStyle w:val="11"/>
        <w:tabs>
          <w:tab w:val="left" w:pos="888"/>
        </w:tabs>
        <w:spacing w:before="0" w:after="0" w:line="240" w:lineRule="auto"/>
        <w:ind w:firstLine="709"/>
        <w:rPr>
          <w:rFonts w:eastAsia="Calibri"/>
          <w:bCs/>
          <w:color w:val="auto"/>
          <w:spacing w:val="0"/>
          <w:sz w:val="28"/>
          <w:szCs w:val="28"/>
        </w:rPr>
      </w:pPr>
      <w:bookmarkStart w:id="5" w:name="_Hlk164167398"/>
      <w:r w:rsidRPr="000A1167">
        <w:rPr>
          <w:rFonts w:eastAsia="Calibri"/>
          <w:bCs/>
          <w:color w:val="auto"/>
          <w:spacing w:val="0"/>
          <w:sz w:val="28"/>
          <w:szCs w:val="28"/>
        </w:rPr>
        <w:t>В результате всех форм правозащитной работы экономическая эффективность в 20</w:t>
      </w:r>
      <w:r w:rsidR="000F31A7" w:rsidRPr="000A1167">
        <w:rPr>
          <w:rFonts w:eastAsia="Calibri"/>
          <w:bCs/>
          <w:color w:val="auto"/>
          <w:spacing w:val="0"/>
          <w:sz w:val="28"/>
          <w:szCs w:val="28"/>
        </w:rPr>
        <w:t>2</w:t>
      </w:r>
      <w:r w:rsidR="00BF0ACE" w:rsidRPr="000A1167">
        <w:rPr>
          <w:rFonts w:eastAsia="Calibri"/>
          <w:bCs/>
          <w:color w:val="auto"/>
          <w:spacing w:val="0"/>
          <w:sz w:val="28"/>
          <w:szCs w:val="28"/>
        </w:rPr>
        <w:t>3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году составила 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13,9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млн. руб.</w:t>
      </w:r>
    </w:p>
    <w:bookmarkEnd w:id="5"/>
    <w:p w14:paraId="05999E58" w14:textId="77777777" w:rsidR="00542F67" w:rsidRPr="000A1167" w:rsidRDefault="00542F67" w:rsidP="00CA539A">
      <w:pPr>
        <w:pStyle w:val="11"/>
        <w:tabs>
          <w:tab w:val="left" w:pos="888"/>
        </w:tabs>
        <w:spacing w:before="0" w:after="0" w:line="240" w:lineRule="auto"/>
        <w:ind w:firstLine="709"/>
        <w:rPr>
          <w:rFonts w:eastAsia="Calibri"/>
          <w:bCs/>
          <w:color w:val="auto"/>
          <w:spacing w:val="0"/>
          <w:sz w:val="28"/>
          <w:szCs w:val="28"/>
        </w:rPr>
      </w:pPr>
      <w:r w:rsidRPr="000A1167">
        <w:rPr>
          <w:rFonts w:eastAsia="Calibri"/>
          <w:bCs/>
          <w:color w:val="auto"/>
          <w:spacing w:val="0"/>
          <w:sz w:val="28"/>
          <w:szCs w:val="28"/>
        </w:rPr>
        <w:t>Из них:</w:t>
      </w:r>
    </w:p>
    <w:p w14:paraId="715C59ED" w14:textId="5273F39D" w:rsidR="00542F67" w:rsidRPr="000A1167" w:rsidRDefault="00542F67" w:rsidP="00CA539A">
      <w:pPr>
        <w:pStyle w:val="11"/>
        <w:tabs>
          <w:tab w:val="left" w:pos="888"/>
        </w:tabs>
        <w:spacing w:before="0" w:after="0" w:line="240" w:lineRule="auto"/>
        <w:ind w:firstLine="709"/>
        <w:rPr>
          <w:rFonts w:eastAsia="Calibri"/>
          <w:bCs/>
          <w:color w:val="auto"/>
          <w:spacing w:val="0"/>
          <w:sz w:val="28"/>
          <w:szCs w:val="28"/>
        </w:rPr>
      </w:pPr>
      <w:r w:rsidRPr="000A1167">
        <w:rPr>
          <w:rFonts w:eastAsia="Calibri"/>
          <w:bCs/>
          <w:color w:val="auto"/>
          <w:spacing w:val="0"/>
          <w:sz w:val="28"/>
          <w:szCs w:val="28"/>
        </w:rPr>
        <w:t>-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ab/>
        <w:t xml:space="preserve">составление исков в суды различных инстанций: 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174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* 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>25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</w:t>
      </w:r>
      <w:proofErr w:type="spellStart"/>
      <w:r w:rsidRPr="000A1167">
        <w:rPr>
          <w:rFonts w:eastAsia="Calibri"/>
          <w:bCs/>
          <w:color w:val="auto"/>
          <w:spacing w:val="0"/>
          <w:sz w:val="28"/>
          <w:szCs w:val="28"/>
        </w:rPr>
        <w:t>тыс.руб</w:t>
      </w:r>
      <w:proofErr w:type="spellEnd"/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. = 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>4,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3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млн. руб.;</w:t>
      </w:r>
    </w:p>
    <w:p w14:paraId="7EF2CFA1" w14:textId="010D99F3" w:rsidR="00542F67" w:rsidRPr="000A1167" w:rsidRDefault="00542F67" w:rsidP="00CA539A">
      <w:pPr>
        <w:pStyle w:val="11"/>
        <w:tabs>
          <w:tab w:val="left" w:pos="888"/>
        </w:tabs>
        <w:spacing w:before="0" w:after="0" w:line="240" w:lineRule="auto"/>
        <w:ind w:firstLine="709"/>
        <w:rPr>
          <w:rFonts w:eastAsia="Calibri"/>
          <w:bCs/>
          <w:color w:val="auto"/>
          <w:spacing w:val="0"/>
          <w:sz w:val="28"/>
          <w:szCs w:val="28"/>
        </w:rPr>
      </w:pPr>
      <w:r w:rsidRPr="000A1167">
        <w:rPr>
          <w:rFonts w:eastAsia="Calibri"/>
          <w:bCs/>
          <w:color w:val="auto"/>
          <w:spacing w:val="0"/>
          <w:sz w:val="28"/>
          <w:szCs w:val="28"/>
        </w:rPr>
        <w:t>-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ab/>
        <w:t xml:space="preserve">представительство в судах: 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>1</w:t>
      </w:r>
      <w:r w:rsidR="009A553E" w:rsidRPr="000A1167">
        <w:rPr>
          <w:rFonts w:eastAsia="Calibri"/>
          <w:bCs/>
          <w:color w:val="auto"/>
          <w:spacing w:val="0"/>
          <w:sz w:val="28"/>
          <w:szCs w:val="28"/>
        </w:rPr>
        <w:t>6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1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>*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>2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>5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</w:t>
      </w:r>
      <w:proofErr w:type="spellStart"/>
      <w:r w:rsidRPr="000A1167">
        <w:rPr>
          <w:rFonts w:eastAsia="Calibri"/>
          <w:bCs/>
          <w:color w:val="auto"/>
          <w:spacing w:val="0"/>
          <w:sz w:val="28"/>
          <w:szCs w:val="28"/>
        </w:rPr>
        <w:t>тыс.руб</w:t>
      </w:r>
      <w:proofErr w:type="spellEnd"/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. = 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>4,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0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млн. руб.</w:t>
      </w:r>
    </w:p>
    <w:p w14:paraId="4414617A" w14:textId="4A33B052" w:rsidR="00542F67" w:rsidRPr="000A1167" w:rsidRDefault="00542F67" w:rsidP="00CA539A">
      <w:pPr>
        <w:pStyle w:val="11"/>
        <w:tabs>
          <w:tab w:val="left" w:pos="888"/>
        </w:tabs>
        <w:spacing w:before="0" w:after="0" w:line="240" w:lineRule="auto"/>
        <w:ind w:firstLine="709"/>
        <w:rPr>
          <w:rFonts w:eastAsia="Calibri"/>
          <w:bCs/>
          <w:color w:val="auto"/>
          <w:spacing w:val="0"/>
          <w:sz w:val="28"/>
          <w:szCs w:val="28"/>
        </w:rPr>
      </w:pPr>
      <w:r w:rsidRPr="000A1167">
        <w:rPr>
          <w:rFonts w:eastAsia="Calibri"/>
          <w:bCs/>
          <w:color w:val="auto"/>
          <w:spacing w:val="0"/>
          <w:sz w:val="28"/>
          <w:szCs w:val="28"/>
        </w:rPr>
        <w:t>-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ab/>
        <w:t xml:space="preserve">консультации – </w:t>
      </w:r>
      <w:r w:rsidR="009A553E" w:rsidRPr="000A1167">
        <w:rPr>
          <w:rFonts w:eastAsia="Calibri"/>
          <w:bCs/>
          <w:color w:val="auto"/>
          <w:spacing w:val="0"/>
          <w:sz w:val="28"/>
          <w:szCs w:val="28"/>
        </w:rPr>
        <w:t>2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546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* </w:t>
      </w:r>
      <w:r w:rsidR="006809BF" w:rsidRPr="000A1167">
        <w:rPr>
          <w:rFonts w:eastAsia="Calibri"/>
          <w:bCs/>
          <w:color w:val="auto"/>
          <w:spacing w:val="0"/>
          <w:sz w:val="28"/>
          <w:szCs w:val="28"/>
        </w:rPr>
        <w:t>1</w:t>
      </w:r>
      <w:r w:rsidR="00D645BA" w:rsidRPr="000A1167">
        <w:rPr>
          <w:rFonts w:eastAsia="Calibri"/>
          <w:bCs/>
          <w:color w:val="auto"/>
          <w:spacing w:val="0"/>
          <w:sz w:val="28"/>
          <w:szCs w:val="28"/>
        </w:rPr>
        <w:t>,5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</w:t>
      </w:r>
      <w:proofErr w:type="spellStart"/>
      <w:r w:rsidRPr="000A1167">
        <w:rPr>
          <w:rFonts w:eastAsia="Calibri"/>
          <w:bCs/>
          <w:color w:val="auto"/>
          <w:spacing w:val="0"/>
          <w:sz w:val="28"/>
          <w:szCs w:val="28"/>
        </w:rPr>
        <w:t>тыс.руб</w:t>
      </w:r>
      <w:proofErr w:type="spellEnd"/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. = </w:t>
      </w:r>
      <w:r w:rsidR="009A553E" w:rsidRPr="000A1167">
        <w:rPr>
          <w:rFonts w:eastAsia="Calibri"/>
          <w:bCs/>
          <w:color w:val="auto"/>
          <w:spacing w:val="0"/>
          <w:sz w:val="28"/>
          <w:szCs w:val="28"/>
        </w:rPr>
        <w:t>3,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8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млн. руб.</w:t>
      </w:r>
    </w:p>
    <w:p w14:paraId="5CEC6740" w14:textId="2148D4C5" w:rsidR="006809BF" w:rsidRPr="000A1167" w:rsidRDefault="00542F67" w:rsidP="00CA539A">
      <w:pPr>
        <w:pStyle w:val="11"/>
        <w:tabs>
          <w:tab w:val="left" w:pos="888"/>
        </w:tabs>
        <w:spacing w:before="0" w:after="0" w:line="240" w:lineRule="auto"/>
        <w:ind w:firstLine="709"/>
        <w:rPr>
          <w:rFonts w:eastAsia="Calibri"/>
          <w:bCs/>
          <w:color w:val="auto"/>
          <w:spacing w:val="0"/>
          <w:sz w:val="28"/>
          <w:szCs w:val="28"/>
        </w:rPr>
      </w:pPr>
      <w:r w:rsidRPr="000A1167">
        <w:rPr>
          <w:rFonts w:eastAsia="Calibri"/>
          <w:bCs/>
          <w:color w:val="auto"/>
          <w:spacing w:val="0"/>
          <w:sz w:val="28"/>
          <w:szCs w:val="28"/>
        </w:rPr>
        <w:t>-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ab/>
        <w:t xml:space="preserve">экономическая эффективность от взаимодействия с работодателями при устранении ранее выявленных нарушений </w:t>
      </w:r>
      <w:r w:rsidR="000A1167" w:rsidRPr="000A1167">
        <w:rPr>
          <w:rFonts w:eastAsia="Calibri"/>
          <w:bCs/>
          <w:color w:val="auto"/>
          <w:spacing w:val="0"/>
          <w:sz w:val="28"/>
          <w:szCs w:val="28"/>
        </w:rPr>
        <w:t>1,</w:t>
      </w:r>
      <w:r w:rsidR="00255ED4">
        <w:rPr>
          <w:rFonts w:eastAsia="Calibri"/>
          <w:bCs/>
          <w:color w:val="auto"/>
          <w:spacing w:val="0"/>
          <w:sz w:val="28"/>
          <w:szCs w:val="28"/>
        </w:rPr>
        <w:t>8</w:t>
      </w:r>
      <w:r w:rsidRPr="000A1167">
        <w:rPr>
          <w:rFonts w:eastAsia="Calibri"/>
          <w:bCs/>
          <w:color w:val="auto"/>
          <w:spacing w:val="0"/>
          <w:sz w:val="28"/>
          <w:szCs w:val="28"/>
        </w:rPr>
        <w:t xml:space="preserve"> млн. руб</w:t>
      </w:r>
      <w:r w:rsidR="006809BF" w:rsidRPr="000A1167">
        <w:rPr>
          <w:rFonts w:eastAsia="Calibri"/>
          <w:bCs/>
          <w:color w:val="auto"/>
          <w:spacing w:val="0"/>
          <w:sz w:val="28"/>
          <w:szCs w:val="28"/>
        </w:rPr>
        <w:t>.</w:t>
      </w:r>
    </w:p>
    <w:p w14:paraId="7441EB99" w14:textId="77777777" w:rsidR="00086546" w:rsidRPr="000A1167" w:rsidRDefault="00086546" w:rsidP="00CA539A">
      <w:pPr>
        <w:pStyle w:val="11"/>
        <w:tabs>
          <w:tab w:val="left" w:pos="888"/>
        </w:tabs>
        <w:spacing w:before="0" w:after="0" w:line="240" w:lineRule="auto"/>
        <w:ind w:firstLine="709"/>
        <w:rPr>
          <w:rFonts w:eastAsia="Calibri"/>
          <w:bCs/>
          <w:color w:val="auto"/>
          <w:spacing w:val="0"/>
          <w:sz w:val="28"/>
          <w:szCs w:val="28"/>
        </w:rPr>
      </w:pPr>
    </w:p>
    <w:p w14:paraId="1FF83542" w14:textId="17634448" w:rsidR="00556BA1" w:rsidRPr="000A1167" w:rsidRDefault="009E5035" w:rsidP="00CA539A">
      <w:pPr>
        <w:pStyle w:val="11"/>
        <w:shd w:val="clear" w:color="auto" w:fill="auto"/>
        <w:tabs>
          <w:tab w:val="left" w:pos="888"/>
        </w:tabs>
        <w:spacing w:before="0" w:after="0" w:line="240" w:lineRule="auto"/>
        <w:ind w:firstLine="709"/>
        <w:rPr>
          <w:sz w:val="28"/>
          <w:szCs w:val="28"/>
        </w:rPr>
      </w:pPr>
      <w:r w:rsidRPr="000A1167">
        <w:rPr>
          <w:sz w:val="28"/>
          <w:szCs w:val="28"/>
        </w:rPr>
        <w:t>Экономическая эффективность рассчитывалась исходя из средних расценок на оказание юридических услуг по области</w:t>
      </w:r>
      <w:r w:rsidR="00556BA1" w:rsidRPr="000A1167">
        <w:rPr>
          <w:sz w:val="28"/>
          <w:szCs w:val="28"/>
        </w:rPr>
        <w:t>, а также на основании постановления Совета адвокатской палаты Омской области</w:t>
      </w:r>
      <w:r w:rsidR="0037327F">
        <w:rPr>
          <w:sz w:val="28"/>
          <w:szCs w:val="28"/>
        </w:rPr>
        <w:t xml:space="preserve"> от 24.11.2021 г.</w:t>
      </w:r>
    </w:p>
    <w:p w14:paraId="0A5ACDC0" w14:textId="6EDA948A" w:rsidR="0053242F" w:rsidRDefault="0053242F" w:rsidP="00CA539A">
      <w:pPr>
        <w:pStyle w:val="11"/>
        <w:shd w:val="clear" w:color="auto" w:fill="auto"/>
        <w:tabs>
          <w:tab w:val="left" w:pos="888"/>
        </w:tabs>
        <w:spacing w:before="0" w:after="0" w:line="240" w:lineRule="auto"/>
        <w:ind w:firstLine="993"/>
        <w:rPr>
          <w:sz w:val="28"/>
          <w:szCs w:val="28"/>
        </w:rPr>
      </w:pPr>
    </w:p>
    <w:p w14:paraId="58940422" w14:textId="77777777" w:rsidR="0053242F" w:rsidRDefault="0053242F" w:rsidP="00CA539A">
      <w:pPr>
        <w:pStyle w:val="11"/>
        <w:shd w:val="clear" w:color="auto" w:fill="auto"/>
        <w:tabs>
          <w:tab w:val="left" w:pos="888"/>
        </w:tabs>
        <w:spacing w:before="0" w:after="0" w:line="240" w:lineRule="auto"/>
        <w:ind w:firstLine="993"/>
        <w:rPr>
          <w:sz w:val="28"/>
          <w:szCs w:val="28"/>
        </w:rPr>
      </w:pPr>
    </w:p>
    <w:p w14:paraId="073A6176" w14:textId="77777777" w:rsidR="001129AE" w:rsidRPr="009A553E" w:rsidRDefault="001129AE" w:rsidP="00CA539A">
      <w:pPr>
        <w:pStyle w:val="11"/>
        <w:shd w:val="clear" w:color="auto" w:fill="auto"/>
        <w:tabs>
          <w:tab w:val="left" w:pos="888"/>
        </w:tabs>
        <w:spacing w:before="0" w:after="0" w:line="240" w:lineRule="auto"/>
        <w:ind w:firstLine="993"/>
        <w:rPr>
          <w:sz w:val="28"/>
          <w:szCs w:val="28"/>
        </w:rPr>
      </w:pPr>
    </w:p>
    <w:sectPr w:rsidR="001129AE" w:rsidRPr="009A553E" w:rsidSect="004328DB">
      <w:headerReference w:type="default" r:id="rId9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D75E" w14:textId="77777777" w:rsidR="006A65F8" w:rsidRDefault="006A65F8" w:rsidP="00107DC7">
      <w:r>
        <w:separator/>
      </w:r>
    </w:p>
  </w:endnote>
  <w:endnote w:type="continuationSeparator" w:id="0">
    <w:p w14:paraId="43B1B2A5" w14:textId="77777777" w:rsidR="006A65F8" w:rsidRDefault="006A65F8" w:rsidP="0010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1D37" w14:textId="77777777" w:rsidR="006A65F8" w:rsidRDefault="006A65F8" w:rsidP="00107DC7">
      <w:r>
        <w:separator/>
      </w:r>
    </w:p>
  </w:footnote>
  <w:footnote w:type="continuationSeparator" w:id="0">
    <w:p w14:paraId="3387797B" w14:textId="77777777" w:rsidR="006A65F8" w:rsidRDefault="006A65F8" w:rsidP="0010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80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87F413" w14:textId="77777777" w:rsidR="00C06E20" w:rsidRPr="00107DC7" w:rsidRDefault="0010095D">
        <w:pPr>
          <w:pStyle w:val="af4"/>
          <w:jc w:val="center"/>
          <w:rPr>
            <w:sz w:val="24"/>
            <w:szCs w:val="24"/>
          </w:rPr>
        </w:pPr>
        <w:r w:rsidRPr="00107DC7">
          <w:rPr>
            <w:sz w:val="24"/>
            <w:szCs w:val="24"/>
          </w:rPr>
          <w:fldChar w:fldCharType="begin"/>
        </w:r>
        <w:r w:rsidR="00C06E20" w:rsidRPr="00107DC7">
          <w:rPr>
            <w:sz w:val="24"/>
            <w:szCs w:val="24"/>
          </w:rPr>
          <w:instrText xml:space="preserve"> PAGE   \* MERGEFORMAT </w:instrText>
        </w:r>
        <w:r w:rsidRPr="00107DC7">
          <w:rPr>
            <w:sz w:val="24"/>
            <w:szCs w:val="24"/>
          </w:rPr>
          <w:fldChar w:fldCharType="separate"/>
        </w:r>
        <w:r w:rsidR="003F36DD">
          <w:rPr>
            <w:noProof/>
            <w:sz w:val="24"/>
            <w:szCs w:val="24"/>
          </w:rPr>
          <w:t>13</w:t>
        </w:r>
        <w:r w:rsidRPr="00107DC7">
          <w:rPr>
            <w:sz w:val="24"/>
            <w:szCs w:val="24"/>
          </w:rPr>
          <w:fldChar w:fldCharType="end"/>
        </w:r>
      </w:p>
    </w:sdtContent>
  </w:sdt>
  <w:p w14:paraId="29AB88F2" w14:textId="77777777" w:rsidR="00C06E20" w:rsidRDefault="00C06E2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266F2E"/>
    <w:multiLevelType w:val="hybridMultilevel"/>
    <w:tmpl w:val="211A3D14"/>
    <w:lvl w:ilvl="0" w:tplc="5ED2230E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807FAD"/>
    <w:multiLevelType w:val="hybridMultilevel"/>
    <w:tmpl w:val="79702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248EB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A66735"/>
    <w:multiLevelType w:val="hybridMultilevel"/>
    <w:tmpl w:val="906603F0"/>
    <w:lvl w:ilvl="0" w:tplc="4C026434">
      <w:start w:val="1"/>
      <w:numFmt w:val="decimal"/>
      <w:lvlText w:val="%1."/>
      <w:lvlJc w:val="left"/>
      <w:pPr>
        <w:ind w:left="141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6ACE3A0C"/>
    <w:multiLevelType w:val="hybridMultilevel"/>
    <w:tmpl w:val="5282D728"/>
    <w:lvl w:ilvl="0" w:tplc="C29C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0"/>
    <w:rsid w:val="00001450"/>
    <w:rsid w:val="00006CA9"/>
    <w:rsid w:val="00012C38"/>
    <w:rsid w:val="000138CA"/>
    <w:rsid w:val="0002053E"/>
    <w:rsid w:val="00027BBC"/>
    <w:rsid w:val="00043B5A"/>
    <w:rsid w:val="000447E8"/>
    <w:rsid w:val="00051A4A"/>
    <w:rsid w:val="00053924"/>
    <w:rsid w:val="00053B66"/>
    <w:rsid w:val="00056C09"/>
    <w:rsid w:val="00064AF9"/>
    <w:rsid w:val="00066B08"/>
    <w:rsid w:val="00066E22"/>
    <w:rsid w:val="00085D84"/>
    <w:rsid w:val="00086546"/>
    <w:rsid w:val="00093048"/>
    <w:rsid w:val="00094A7B"/>
    <w:rsid w:val="000A1167"/>
    <w:rsid w:val="000A3665"/>
    <w:rsid w:val="000A794C"/>
    <w:rsid w:val="000B1245"/>
    <w:rsid w:val="000C4AB6"/>
    <w:rsid w:val="000D2676"/>
    <w:rsid w:val="000D7B2F"/>
    <w:rsid w:val="000E43B6"/>
    <w:rsid w:val="000E4B80"/>
    <w:rsid w:val="000E6DC5"/>
    <w:rsid w:val="000F31A7"/>
    <w:rsid w:val="000F3919"/>
    <w:rsid w:val="0010095D"/>
    <w:rsid w:val="00100A83"/>
    <w:rsid w:val="0010613F"/>
    <w:rsid w:val="00106745"/>
    <w:rsid w:val="00107DC7"/>
    <w:rsid w:val="00111E51"/>
    <w:rsid w:val="001129AE"/>
    <w:rsid w:val="001149C2"/>
    <w:rsid w:val="00116F40"/>
    <w:rsid w:val="00132AD0"/>
    <w:rsid w:val="00134CEC"/>
    <w:rsid w:val="001464ED"/>
    <w:rsid w:val="00147862"/>
    <w:rsid w:val="00150135"/>
    <w:rsid w:val="00157ADD"/>
    <w:rsid w:val="00161907"/>
    <w:rsid w:val="001660EA"/>
    <w:rsid w:val="0017043A"/>
    <w:rsid w:val="00183220"/>
    <w:rsid w:val="00186983"/>
    <w:rsid w:val="00195F95"/>
    <w:rsid w:val="0019734D"/>
    <w:rsid w:val="00197E6B"/>
    <w:rsid w:val="001A2302"/>
    <w:rsid w:val="001B581F"/>
    <w:rsid w:val="001C65A8"/>
    <w:rsid w:val="001E124D"/>
    <w:rsid w:val="001F0D43"/>
    <w:rsid w:val="001F1D12"/>
    <w:rsid w:val="001F2A46"/>
    <w:rsid w:val="001F31C4"/>
    <w:rsid w:val="001F664C"/>
    <w:rsid w:val="0020590A"/>
    <w:rsid w:val="0022412A"/>
    <w:rsid w:val="002267CD"/>
    <w:rsid w:val="002363D8"/>
    <w:rsid w:val="00245448"/>
    <w:rsid w:val="002518F1"/>
    <w:rsid w:val="00255ED4"/>
    <w:rsid w:val="0026029A"/>
    <w:rsid w:val="002654B0"/>
    <w:rsid w:val="002738CC"/>
    <w:rsid w:val="0027473C"/>
    <w:rsid w:val="002770C3"/>
    <w:rsid w:val="002835F8"/>
    <w:rsid w:val="00285842"/>
    <w:rsid w:val="00287C6D"/>
    <w:rsid w:val="00292BA2"/>
    <w:rsid w:val="002A3F8B"/>
    <w:rsid w:val="002B6D3B"/>
    <w:rsid w:val="002C3B9B"/>
    <w:rsid w:val="002D5845"/>
    <w:rsid w:val="002D6636"/>
    <w:rsid w:val="002D6D92"/>
    <w:rsid w:val="002E04C2"/>
    <w:rsid w:val="002F3742"/>
    <w:rsid w:val="00305DEE"/>
    <w:rsid w:val="003111BA"/>
    <w:rsid w:val="00312B3D"/>
    <w:rsid w:val="00321068"/>
    <w:rsid w:val="003222DF"/>
    <w:rsid w:val="00331168"/>
    <w:rsid w:val="00333A48"/>
    <w:rsid w:val="0033671C"/>
    <w:rsid w:val="00351F54"/>
    <w:rsid w:val="0035748B"/>
    <w:rsid w:val="00357CC5"/>
    <w:rsid w:val="00365733"/>
    <w:rsid w:val="00365D6A"/>
    <w:rsid w:val="00367506"/>
    <w:rsid w:val="0037327F"/>
    <w:rsid w:val="003838BE"/>
    <w:rsid w:val="00394F96"/>
    <w:rsid w:val="003A1202"/>
    <w:rsid w:val="003A127E"/>
    <w:rsid w:val="003A6C06"/>
    <w:rsid w:val="003C28A8"/>
    <w:rsid w:val="003D7716"/>
    <w:rsid w:val="003E5595"/>
    <w:rsid w:val="003F36DD"/>
    <w:rsid w:val="00421F26"/>
    <w:rsid w:val="00424102"/>
    <w:rsid w:val="00424953"/>
    <w:rsid w:val="00427A91"/>
    <w:rsid w:val="004328DB"/>
    <w:rsid w:val="00441DBB"/>
    <w:rsid w:val="00442BF9"/>
    <w:rsid w:val="004444C5"/>
    <w:rsid w:val="0044592F"/>
    <w:rsid w:val="00451717"/>
    <w:rsid w:val="00451982"/>
    <w:rsid w:val="00457E6D"/>
    <w:rsid w:val="004601A8"/>
    <w:rsid w:val="00462DF2"/>
    <w:rsid w:val="00464949"/>
    <w:rsid w:val="004771DF"/>
    <w:rsid w:val="004C5793"/>
    <w:rsid w:val="004C57B4"/>
    <w:rsid w:val="004D13BC"/>
    <w:rsid w:val="004D20EE"/>
    <w:rsid w:val="004D689F"/>
    <w:rsid w:val="004D7239"/>
    <w:rsid w:val="004E7A18"/>
    <w:rsid w:val="004F1652"/>
    <w:rsid w:val="005004ED"/>
    <w:rsid w:val="005021A4"/>
    <w:rsid w:val="005051B5"/>
    <w:rsid w:val="00516DA0"/>
    <w:rsid w:val="00527008"/>
    <w:rsid w:val="0053242F"/>
    <w:rsid w:val="00542F67"/>
    <w:rsid w:val="005447A1"/>
    <w:rsid w:val="00544CCD"/>
    <w:rsid w:val="00545A16"/>
    <w:rsid w:val="0055128E"/>
    <w:rsid w:val="00551560"/>
    <w:rsid w:val="00556BA1"/>
    <w:rsid w:val="00560BA6"/>
    <w:rsid w:val="00564996"/>
    <w:rsid w:val="00582F90"/>
    <w:rsid w:val="005832B3"/>
    <w:rsid w:val="00590D45"/>
    <w:rsid w:val="00594124"/>
    <w:rsid w:val="005A2FB2"/>
    <w:rsid w:val="005B1306"/>
    <w:rsid w:val="005B5C9B"/>
    <w:rsid w:val="005C4B99"/>
    <w:rsid w:val="005C4F58"/>
    <w:rsid w:val="005C65F5"/>
    <w:rsid w:val="005D55F3"/>
    <w:rsid w:val="005E7F9A"/>
    <w:rsid w:val="005F6E54"/>
    <w:rsid w:val="00613E1B"/>
    <w:rsid w:val="00614793"/>
    <w:rsid w:val="006214D0"/>
    <w:rsid w:val="006310BE"/>
    <w:rsid w:val="006329F5"/>
    <w:rsid w:val="00640FDD"/>
    <w:rsid w:val="00642065"/>
    <w:rsid w:val="0064727F"/>
    <w:rsid w:val="006529A9"/>
    <w:rsid w:val="0065328F"/>
    <w:rsid w:val="0067016E"/>
    <w:rsid w:val="006728A5"/>
    <w:rsid w:val="00673C52"/>
    <w:rsid w:val="00680045"/>
    <w:rsid w:val="006809BF"/>
    <w:rsid w:val="00684209"/>
    <w:rsid w:val="006844A0"/>
    <w:rsid w:val="00684F45"/>
    <w:rsid w:val="00685290"/>
    <w:rsid w:val="00690603"/>
    <w:rsid w:val="006A65F8"/>
    <w:rsid w:val="006B3C5D"/>
    <w:rsid w:val="006B48EB"/>
    <w:rsid w:val="006B54C1"/>
    <w:rsid w:val="006C5201"/>
    <w:rsid w:val="006D0E7F"/>
    <w:rsid w:val="006D1BDF"/>
    <w:rsid w:val="006D5A09"/>
    <w:rsid w:val="006F24A5"/>
    <w:rsid w:val="00701C66"/>
    <w:rsid w:val="007033BB"/>
    <w:rsid w:val="00703FB2"/>
    <w:rsid w:val="00716F14"/>
    <w:rsid w:val="00723AF9"/>
    <w:rsid w:val="00723CEF"/>
    <w:rsid w:val="00725764"/>
    <w:rsid w:val="00727497"/>
    <w:rsid w:val="007355EB"/>
    <w:rsid w:val="007411D8"/>
    <w:rsid w:val="00746418"/>
    <w:rsid w:val="00760512"/>
    <w:rsid w:val="00782649"/>
    <w:rsid w:val="00786A77"/>
    <w:rsid w:val="0079272C"/>
    <w:rsid w:val="00792B40"/>
    <w:rsid w:val="007973A3"/>
    <w:rsid w:val="007A2671"/>
    <w:rsid w:val="007A7621"/>
    <w:rsid w:val="007A7F7B"/>
    <w:rsid w:val="007B4AAD"/>
    <w:rsid w:val="007B5BBE"/>
    <w:rsid w:val="007B76A4"/>
    <w:rsid w:val="007D150C"/>
    <w:rsid w:val="007D4619"/>
    <w:rsid w:val="007E64C0"/>
    <w:rsid w:val="007F0B1C"/>
    <w:rsid w:val="007F74A3"/>
    <w:rsid w:val="008037DA"/>
    <w:rsid w:val="00805362"/>
    <w:rsid w:val="008054E1"/>
    <w:rsid w:val="00810000"/>
    <w:rsid w:val="0081202C"/>
    <w:rsid w:val="008121E9"/>
    <w:rsid w:val="00825822"/>
    <w:rsid w:val="0082625A"/>
    <w:rsid w:val="00827BFB"/>
    <w:rsid w:val="00832547"/>
    <w:rsid w:val="00832659"/>
    <w:rsid w:val="00833742"/>
    <w:rsid w:val="00837FC3"/>
    <w:rsid w:val="00847448"/>
    <w:rsid w:val="00863AB7"/>
    <w:rsid w:val="00863DC6"/>
    <w:rsid w:val="00871150"/>
    <w:rsid w:val="00872321"/>
    <w:rsid w:val="00875C7D"/>
    <w:rsid w:val="00890C3E"/>
    <w:rsid w:val="0089125A"/>
    <w:rsid w:val="008A7F25"/>
    <w:rsid w:val="008B4F7E"/>
    <w:rsid w:val="008B606E"/>
    <w:rsid w:val="008D5D38"/>
    <w:rsid w:val="008E0A52"/>
    <w:rsid w:val="008E6F82"/>
    <w:rsid w:val="008F3715"/>
    <w:rsid w:val="008F4D36"/>
    <w:rsid w:val="00901534"/>
    <w:rsid w:val="00902D50"/>
    <w:rsid w:val="00907E4A"/>
    <w:rsid w:val="00910198"/>
    <w:rsid w:val="009152C5"/>
    <w:rsid w:val="009159F2"/>
    <w:rsid w:val="00917504"/>
    <w:rsid w:val="00921222"/>
    <w:rsid w:val="0092553F"/>
    <w:rsid w:val="009334F4"/>
    <w:rsid w:val="00933F5C"/>
    <w:rsid w:val="00937223"/>
    <w:rsid w:val="00945758"/>
    <w:rsid w:val="00954D41"/>
    <w:rsid w:val="0096307C"/>
    <w:rsid w:val="00963147"/>
    <w:rsid w:val="00963381"/>
    <w:rsid w:val="00974368"/>
    <w:rsid w:val="00974B1D"/>
    <w:rsid w:val="009754BF"/>
    <w:rsid w:val="00984F4C"/>
    <w:rsid w:val="00995CF4"/>
    <w:rsid w:val="009A553E"/>
    <w:rsid w:val="009A7179"/>
    <w:rsid w:val="009B4E3F"/>
    <w:rsid w:val="009B59E6"/>
    <w:rsid w:val="009C0D76"/>
    <w:rsid w:val="009C647D"/>
    <w:rsid w:val="009D517F"/>
    <w:rsid w:val="009D67D7"/>
    <w:rsid w:val="009E188E"/>
    <w:rsid w:val="009E5035"/>
    <w:rsid w:val="009E5DF8"/>
    <w:rsid w:val="009F2B18"/>
    <w:rsid w:val="009F74BC"/>
    <w:rsid w:val="00A02E1C"/>
    <w:rsid w:val="00A04E39"/>
    <w:rsid w:val="00A17309"/>
    <w:rsid w:val="00A20C86"/>
    <w:rsid w:val="00A22279"/>
    <w:rsid w:val="00A3019C"/>
    <w:rsid w:val="00A30823"/>
    <w:rsid w:val="00A3378C"/>
    <w:rsid w:val="00A46BBF"/>
    <w:rsid w:val="00A51E77"/>
    <w:rsid w:val="00A63F27"/>
    <w:rsid w:val="00A73F20"/>
    <w:rsid w:val="00A8003E"/>
    <w:rsid w:val="00A83E23"/>
    <w:rsid w:val="00A91D93"/>
    <w:rsid w:val="00A9288E"/>
    <w:rsid w:val="00A93E6C"/>
    <w:rsid w:val="00A94708"/>
    <w:rsid w:val="00AA39DB"/>
    <w:rsid w:val="00AB0038"/>
    <w:rsid w:val="00AB4B66"/>
    <w:rsid w:val="00AC0F5C"/>
    <w:rsid w:val="00AC7FED"/>
    <w:rsid w:val="00AD0BF4"/>
    <w:rsid w:val="00AD34A6"/>
    <w:rsid w:val="00AD35B4"/>
    <w:rsid w:val="00AE0F62"/>
    <w:rsid w:val="00AE64BA"/>
    <w:rsid w:val="00AE6D31"/>
    <w:rsid w:val="00B0540C"/>
    <w:rsid w:val="00B0786A"/>
    <w:rsid w:val="00B2512C"/>
    <w:rsid w:val="00B27382"/>
    <w:rsid w:val="00B302E0"/>
    <w:rsid w:val="00B47834"/>
    <w:rsid w:val="00B56493"/>
    <w:rsid w:val="00B6343E"/>
    <w:rsid w:val="00B73196"/>
    <w:rsid w:val="00B73A93"/>
    <w:rsid w:val="00B847AA"/>
    <w:rsid w:val="00B86671"/>
    <w:rsid w:val="00B96872"/>
    <w:rsid w:val="00BA108A"/>
    <w:rsid w:val="00BA11C6"/>
    <w:rsid w:val="00BA29BB"/>
    <w:rsid w:val="00BA39EE"/>
    <w:rsid w:val="00BA7568"/>
    <w:rsid w:val="00BC1DF0"/>
    <w:rsid w:val="00BC6E81"/>
    <w:rsid w:val="00BD6EC7"/>
    <w:rsid w:val="00BE0C6B"/>
    <w:rsid w:val="00BF0ACE"/>
    <w:rsid w:val="00BF10A1"/>
    <w:rsid w:val="00BF191F"/>
    <w:rsid w:val="00BF5108"/>
    <w:rsid w:val="00C00B00"/>
    <w:rsid w:val="00C03F69"/>
    <w:rsid w:val="00C06E20"/>
    <w:rsid w:val="00C12B00"/>
    <w:rsid w:val="00C139BB"/>
    <w:rsid w:val="00C255FB"/>
    <w:rsid w:val="00C33BDA"/>
    <w:rsid w:val="00C47820"/>
    <w:rsid w:val="00C50543"/>
    <w:rsid w:val="00C7503D"/>
    <w:rsid w:val="00C761B7"/>
    <w:rsid w:val="00C77CD6"/>
    <w:rsid w:val="00C8688F"/>
    <w:rsid w:val="00C97A50"/>
    <w:rsid w:val="00CA322A"/>
    <w:rsid w:val="00CA539A"/>
    <w:rsid w:val="00CA5AF3"/>
    <w:rsid w:val="00CB5692"/>
    <w:rsid w:val="00CC09BD"/>
    <w:rsid w:val="00CC1FC7"/>
    <w:rsid w:val="00CC374C"/>
    <w:rsid w:val="00CC4E92"/>
    <w:rsid w:val="00CC6829"/>
    <w:rsid w:val="00CC721F"/>
    <w:rsid w:val="00CC7D6C"/>
    <w:rsid w:val="00CD48A7"/>
    <w:rsid w:val="00CD78BE"/>
    <w:rsid w:val="00CE5821"/>
    <w:rsid w:val="00D05A51"/>
    <w:rsid w:val="00D05B20"/>
    <w:rsid w:val="00D1206E"/>
    <w:rsid w:val="00D16D4D"/>
    <w:rsid w:val="00D26098"/>
    <w:rsid w:val="00D30016"/>
    <w:rsid w:val="00D347D4"/>
    <w:rsid w:val="00D40250"/>
    <w:rsid w:val="00D41376"/>
    <w:rsid w:val="00D500C3"/>
    <w:rsid w:val="00D62E1D"/>
    <w:rsid w:val="00D645BA"/>
    <w:rsid w:val="00D715B5"/>
    <w:rsid w:val="00D863D4"/>
    <w:rsid w:val="00D866F2"/>
    <w:rsid w:val="00D8769C"/>
    <w:rsid w:val="00D96273"/>
    <w:rsid w:val="00DA6A1E"/>
    <w:rsid w:val="00DB23B0"/>
    <w:rsid w:val="00DB70A0"/>
    <w:rsid w:val="00DC16A2"/>
    <w:rsid w:val="00DC19B8"/>
    <w:rsid w:val="00DC39B2"/>
    <w:rsid w:val="00DC3B61"/>
    <w:rsid w:val="00DC6553"/>
    <w:rsid w:val="00DE5432"/>
    <w:rsid w:val="00DF43AD"/>
    <w:rsid w:val="00DF488F"/>
    <w:rsid w:val="00DF50BB"/>
    <w:rsid w:val="00E02602"/>
    <w:rsid w:val="00E04E0C"/>
    <w:rsid w:val="00E0553E"/>
    <w:rsid w:val="00E116E9"/>
    <w:rsid w:val="00E11D82"/>
    <w:rsid w:val="00E14F48"/>
    <w:rsid w:val="00E22AB6"/>
    <w:rsid w:val="00E2305D"/>
    <w:rsid w:val="00E25864"/>
    <w:rsid w:val="00E26B21"/>
    <w:rsid w:val="00E307EE"/>
    <w:rsid w:val="00E34190"/>
    <w:rsid w:val="00E34F7C"/>
    <w:rsid w:val="00E372C2"/>
    <w:rsid w:val="00E418AB"/>
    <w:rsid w:val="00E448C5"/>
    <w:rsid w:val="00E46C92"/>
    <w:rsid w:val="00E5132D"/>
    <w:rsid w:val="00E56FF1"/>
    <w:rsid w:val="00E57548"/>
    <w:rsid w:val="00E60C8F"/>
    <w:rsid w:val="00E612A5"/>
    <w:rsid w:val="00E949C3"/>
    <w:rsid w:val="00E95065"/>
    <w:rsid w:val="00E95EEF"/>
    <w:rsid w:val="00EB185B"/>
    <w:rsid w:val="00EB6508"/>
    <w:rsid w:val="00EC7460"/>
    <w:rsid w:val="00ED77D9"/>
    <w:rsid w:val="00EE1280"/>
    <w:rsid w:val="00EE155D"/>
    <w:rsid w:val="00EF26DE"/>
    <w:rsid w:val="00EF6970"/>
    <w:rsid w:val="00F025F1"/>
    <w:rsid w:val="00F125CD"/>
    <w:rsid w:val="00F168B8"/>
    <w:rsid w:val="00F2303C"/>
    <w:rsid w:val="00F34840"/>
    <w:rsid w:val="00F34E6F"/>
    <w:rsid w:val="00F37E07"/>
    <w:rsid w:val="00F42518"/>
    <w:rsid w:val="00F44470"/>
    <w:rsid w:val="00F449C3"/>
    <w:rsid w:val="00F47CE3"/>
    <w:rsid w:val="00F5102B"/>
    <w:rsid w:val="00F54046"/>
    <w:rsid w:val="00F61167"/>
    <w:rsid w:val="00F93FBB"/>
    <w:rsid w:val="00F96230"/>
    <w:rsid w:val="00F97BB5"/>
    <w:rsid w:val="00FA3CDB"/>
    <w:rsid w:val="00FC7D4C"/>
    <w:rsid w:val="00FD2748"/>
    <w:rsid w:val="00FD4222"/>
    <w:rsid w:val="00FE4D7A"/>
    <w:rsid w:val="00FE662C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8B3E"/>
  <w15:docId w15:val="{3438F4DD-2165-4B88-8D33-5F2ADD24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2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12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Знак1"/>
    <w:aliases w:val="Текст Знак Знак Знак Знак"/>
    <w:link w:val="a3"/>
    <w:semiHidden/>
    <w:locked/>
    <w:rsid w:val="00DC39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aliases w:val="Текст Знак Знак Знак"/>
    <w:basedOn w:val="a"/>
    <w:link w:val="10"/>
    <w:semiHidden/>
    <w:unhideWhenUsed/>
    <w:rsid w:val="00DC39B2"/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uiPriority w:val="99"/>
    <w:semiHidden/>
    <w:rsid w:val="00DC39B2"/>
    <w:rPr>
      <w:rFonts w:ascii="Consolas" w:eastAsia="Calibri" w:hAnsi="Consolas" w:cs="Consolas"/>
      <w:sz w:val="21"/>
      <w:szCs w:val="21"/>
      <w:lang w:eastAsia="ru-RU"/>
    </w:rPr>
  </w:style>
  <w:style w:type="paragraph" w:styleId="a5">
    <w:name w:val="Title"/>
    <w:basedOn w:val="a"/>
    <w:next w:val="a"/>
    <w:link w:val="a6"/>
    <w:qFormat/>
    <w:rsid w:val="00D1206E"/>
    <w:pPr>
      <w:suppressAutoHyphens/>
      <w:jc w:val="center"/>
    </w:pPr>
    <w:rPr>
      <w:rFonts w:eastAsia="Times New Roman"/>
      <w:sz w:val="28"/>
      <w:szCs w:val="24"/>
      <w:lang w:eastAsia="ar-SA"/>
    </w:rPr>
  </w:style>
  <w:style w:type="character" w:customStyle="1" w:styleId="a6">
    <w:name w:val="Заголовок Знак"/>
    <w:basedOn w:val="a0"/>
    <w:link w:val="a5"/>
    <w:rsid w:val="00D120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120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12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aa"/>
    <w:rsid w:val="00AD35B4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D3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unhideWhenUsed/>
    <w:rsid w:val="001660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660E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782649"/>
    <w:pPr>
      <w:widowControl w:val="0"/>
      <w:shd w:val="clear" w:color="auto" w:fill="FFFFFF"/>
      <w:spacing w:before="240" w:after="240" w:line="360" w:lineRule="exact"/>
      <w:jc w:val="both"/>
    </w:pPr>
    <w:rPr>
      <w:rFonts w:eastAsia="Times New Roman"/>
      <w:color w:val="000000"/>
      <w:spacing w:val="3"/>
      <w:sz w:val="25"/>
      <w:szCs w:val="25"/>
    </w:r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BC1DF0"/>
    <w:pPr>
      <w:ind w:left="720"/>
      <w:contextualSpacing/>
    </w:pPr>
    <w:rPr>
      <w:sz w:val="24"/>
      <w:szCs w:val="22"/>
      <w:lang w:eastAsia="en-US"/>
    </w:rPr>
  </w:style>
  <w:style w:type="character" w:customStyle="1" w:styleId="ae">
    <w:name w:val="Обычный (Интернет) Знак"/>
    <w:aliases w:val="Обычный (Web) Знак"/>
    <w:basedOn w:val="a0"/>
    <w:link w:val="ad"/>
    <w:locked/>
    <w:rsid w:val="00BC1DF0"/>
    <w:rPr>
      <w:rFonts w:ascii="Times New Roman" w:eastAsia="Calibri" w:hAnsi="Times New Roman" w:cs="Times New Roman"/>
      <w:sz w:val="24"/>
    </w:rPr>
  </w:style>
  <w:style w:type="character" w:styleId="af">
    <w:name w:val="Hyperlink"/>
    <w:basedOn w:val="a0"/>
    <w:uiPriority w:val="99"/>
    <w:rsid w:val="00F449C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D6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1">
    <w:name w:val="Знак Знак Знак Знак Знак Знак Знак Знак Знак Знак"/>
    <w:basedOn w:val="a"/>
    <w:rsid w:val="008B606E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838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38BE"/>
    <w:rPr>
      <w:rFonts w:ascii="Tahoma" w:eastAsia="Calibri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556BA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556BA1"/>
    <w:pPr>
      <w:widowControl w:val="0"/>
      <w:shd w:val="clear" w:color="auto" w:fill="FFFFFF"/>
      <w:spacing w:line="370" w:lineRule="exact"/>
      <w:jc w:val="both"/>
    </w:pPr>
    <w:rPr>
      <w:rFonts w:eastAsia="Times New Roman"/>
      <w:spacing w:val="7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107D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07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07D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07DC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1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703FB2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0B1245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3A6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n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DB3F6-5FE8-4CBC-A008-B1705BE0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11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</dc:creator>
  <cp:lastModifiedBy>Деева Юлия Александровна</cp:lastModifiedBy>
  <cp:revision>39</cp:revision>
  <cp:lastPrinted>2024-05-20T09:00:00Z</cp:lastPrinted>
  <dcterms:created xsi:type="dcterms:W3CDTF">2024-01-22T03:20:00Z</dcterms:created>
  <dcterms:modified xsi:type="dcterms:W3CDTF">2024-05-22T08:47:00Z</dcterms:modified>
</cp:coreProperties>
</file>